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07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6095"/>
      </w:tblGrid>
      <w:tr w:rsidR="001D7EF4" w14:paraId="56545672" w14:textId="77777777" w:rsidTr="0012175E">
        <w:trPr>
          <w:trHeight w:val="1265"/>
        </w:trPr>
        <w:tc>
          <w:tcPr>
            <w:tcW w:w="2977" w:type="dxa"/>
            <w:hideMark/>
          </w:tcPr>
          <w:p w14:paraId="48D71F58" w14:textId="77777777" w:rsidR="001D7EF4" w:rsidRDefault="001D7EF4" w:rsidP="002738B2">
            <w:pPr>
              <w:jc w:val="center"/>
              <w:rPr>
                <w:b/>
                <w:sz w:val="26"/>
                <w:szCs w:val="26"/>
                <w:lang w:val="en-US"/>
              </w:rPr>
            </w:pPr>
            <w:r>
              <w:rPr>
                <w:b/>
                <w:sz w:val="26"/>
                <w:szCs w:val="26"/>
                <w:lang w:val="en-US"/>
              </w:rPr>
              <w:t>ỦY BAN NHÂN DÂN</w:t>
            </w:r>
          </w:p>
          <w:p w14:paraId="7FDA4B28" w14:textId="77777777" w:rsidR="001D7EF4" w:rsidRDefault="001D7EF4" w:rsidP="002738B2">
            <w:pPr>
              <w:jc w:val="center"/>
              <w:rPr>
                <w:b/>
                <w:sz w:val="26"/>
                <w:szCs w:val="26"/>
                <w:lang w:val="en-US"/>
              </w:rPr>
            </w:pPr>
            <w:r>
              <w:rPr>
                <w:b/>
                <w:sz w:val="26"/>
                <w:szCs w:val="26"/>
                <w:lang w:val="en-US"/>
              </w:rPr>
              <w:t>TỈNH BẮC GIANG</w:t>
            </w:r>
          </w:p>
          <w:p w14:paraId="748235B7" w14:textId="77777777" w:rsidR="001D7EF4" w:rsidRPr="001D7EF4" w:rsidRDefault="001D7EF4" w:rsidP="002738B2">
            <w:pPr>
              <w:jc w:val="center"/>
              <w:rPr>
                <w:szCs w:val="28"/>
                <w:lang w:val="en-US"/>
              </w:rPr>
            </w:pPr>
            <w:r>
              <w:rPr>
                <w:szCs w:val="28"/>
                <w:lang w:val="en-US"/>
              </w:rPr>
              <w:t>––––––––</w:t>
            </w:r>
          </w:p>
          <w:p w14:paraId="425394CF" w14:textId="0C9F3626" w:rsidR="001D7EF4" w:rsidRDefault="001D7EF4" w:rsidP="0012175E">
            <w:pPr>
              <w:spacing w:before="120"/>
              <w:jc w:val="center"/>
              <w:rPr>
                <w:b/>
                <w:sz w:val="26"/>
                <w:szCs w:val="26"/>
                <w:lang w:val="en-US"/>
              </w:rPr>
            </w:pPr>
            <w:r>
              <w:rPr>
                <w:lang w:val="en-US"/>
              </w:rPr>
              <w:t xml:space="preserve">Số: </w:t>
            </w:r>
            <w:r w:rsidR="004264CD">
              <w:rPr>
                <w:lang w:val="en-US"/>
              </w:rPr>
              <w:t>4</w:t>
            </w:r>
            <w:r>
              <w:rPr>
                <w:lang w:val="en-US"/>
              </w:rPr>
              <w:t>/CT-UBND</w:t>
            </w:r>
          </w:p>
        </w:tc>
        <w:tc>
          <w:tcPr>
            <w:tcW w:w="6095" w:type="dxa"/>
          </w:tcPr>
          <w:p w14:paraId="1B808F42" w14:textId="77777777" w:rsidR="001D7EF4" w:rsidRDefault="001D7EF4" w:rsidP="002738B2">
            <w:pPr>
              <w:jc w:val="center"/>
              <w:rPr>
                <w:b/>
                <w:sz w:val="26"/>
                <w:szCs w:val="26"/>
                <w:lang w:val="en-US"/>
              </w:rPr>
            </w:pPr>
            <w:r>
              <w:rPr>
                <w:b/>
                <w:sz w:val="26"/>
                <w:szCs w:val="26"/>
                <w:lang w:val="en-US"/>
              </w:rPr>
              <w:t>CỘNG HÒA XÃ HỘI CHỦ NGHĨA VIỆT NAM</w:t>
            </w:r>
          </w:p>
          <w:p w14:paraId="2E04AA73" w14:textId="77777777" w:rsidR="001D7EF4" w:rsidRDefault="001D7EF4" w:rsidP="002738B2">
            <w:pPr>
              <w:jc w:val="center"/>
              <w:rPr>
                <w:b/>
                <w:szCs w:val="28"/>
                <w:lang w:val="en-US"/>
              </w:rPr>
            </w:pPr>
            <w:r>
              <w:rPr>
                <w:b/>
                <w:szCs w:val="28"/>
                <w:lang w:val="en-US"/>
              </w:rPr>
              <w:t>Độc lập- Tự do- Hạnh phúc</w:t>
            </w:r>
          </w:p>
          <w:p w14:paraId="040BBE98" w14:textId="77777777" w:rsidR="001D7EF4" w:rsidRPr="001D7EF4" w:rsidRDefault="001D7EF4" w:rsidP="002738B2">
            <w:pPr>
              <w:jc w:val="center"/>
              <w:rPr>
                <w:szCs w:val="28"/>
                <w:lang w:val="en-US"/>
              </w:rPr>
            </w:pPr>
            <w:r>
              <w:rPr>
                <w:szCs w:val="28"/>
                <w:lang w:val="en-US"/>
              </w:rPr>
              <w:t>–––––––––––––––––––––––</w:t>
            </w:r>
          </w:p>
          <w:p w14:paraId="519B8544" w14:textId="52ED0B99" w:rsidR="001D7EF4" w:rsidRPr="001D7EF4" w:rsidRDefault="001D7EF4" w:rsidP="0012175E">
            <w:pPr>
              <w:spacing w:before="80"/>
              <w:jc w:val="center"/>
              <w:rPr>
                <w:szCs w:val="28"/>
                <w:lang w:val="en-US"/>
              </w:rPr>
            </w:pPr>
            <w:r>
              <w:rPr>
                <w:i/>
                <w:lang w:val="en-US"/>
              </w:rPr>
              <w:t xml:space="preserve">Bắc Giang, ngày </w:t>
            </w:r>
            <w:r w:rsidR="004264CD">
              <w:rPr>
                <w:i/>
                <w:lang w:val="en-US"/>
              </w:rPr>
              <w:t>17</w:t>
            </w:r>
            <w:r>
              <w:rPr>
                <w:i/>
                <w:lang w:val="en-US"/>
              </w:rPr>
              <w:t xml:space="preserve"> tháng 3 năm 2023</w:t>
            </w:r>
          </w:p>
        </w:tc>
      </w:tr>
    </w:tbl>
    <w:p w14:paraId="7C853DF5" w14:textId="77777777" w:rsidR="00C001C6" w:rsidRDefault="00C001C6" w:rsidP="0012175E">
      <w:pPr>
        <w:jc w:val="center"/>
        <w:rPr>
          <w:lang w:val="en-US"/>
        </w:rPr>
      </w:pPr>
    </w:p>
    <w:p w14:paraId="1EA6EB73" w14:textId="77777777" w:rsidR="00C001C6" w:rsidRDefault="00C001C6" w:rsidP="002738B2">
      <w:pPr>
        <w:jc w:val="center"/>
        <w:rPr>
          <w:b/>
          <w:lang w:val="en-US"/>
        </w:rPr>
      </w:pPr>
      <w:r>
        <w:rPr>
          <w:b/>
          <w:lang w:val="en-US"/>
        </w:rPr>
        <w:t>CHỈ THỊ</w:t>
      </w:r>
    </w:p>
    <w:p w14:paraId="04A34F9B" w14:textId="77777777" w:rsidR="00776378" w:rsidRDefault="00C001C6" w:rsidP="002738B2">
      <w:pPr>
        <w:jc w:val="center"/>
        <w:rPr>
          <w:b/>
          <w:lang w:val="en-US"/>
        </w:rPr>
      </w:pPr>
      <w:r>
        <w:rPr>
          <w:b/>
          <w:lang w:val="en-US"/>
        </w:rPr>
        <w:t>Về nâng cao chất lượng, hiệu quả công tác</w:t>
      </w:r>
      <w:r w:rsidR="00776378">
        <w:rPr>
          <w:b/>
          <w:lang w:val="en-US"/>
        </w:rPr>
        <w:t xml:space="preserve"> </w:t>
      </w:r>
      <w:r>
        <w:rPr>
          <w:b/>
          <w:lang w:val="en-US"/>
        </w:rPr>
        <w:t xml:space="preserve">bảo vệ </w:t>
      </w:r>
      <w:r w:rsidR="002F7721">
        <w:rPr>
          <w:b/>
          <w:lang w:val="en-US"/>
        </w:rPr>
        <w:t xml:space="preserve">bí mật </w:t>
      </w:r>
    </w:p>
    <w:p w14:paraId="0831A2F6" w14:textId="77777777" w:rsidR="00C001C6" w:rsidRDefault="002F7721" w:rsidP="002738B2">
      <w:pPr>
        <w:jc w:val="center"/>
        <w:rPr>
          <w:b/>
          <w:lang w:val="en-US"/>
        </w:rPr>
      </w:pPr>
      <w:r>
        <w:rPr>
          <w:b/>
          <w:lang w:val="en-US"/>
        </w:rPr>
        <w:t>nhà nước</w:t>
      </w:r>
      <w:r w:rsidR="00C001C6">
        <w:rPr>
          <w:b/>
          <w:lang w:val="en-US"/>
        </w:rPr>
        <w:t xml:space="preserve"> trên địa bàn tỉnh</w:t>
      </w:r>
      <w:r>
        <w:rPr>
          <w:b/>
          <w:lang w:val="en-US"/>
        </w:rPr>
        <w:t xml:space="preserve"> Bắc Giang</w:t>
      </w:r>
    </w:p>
    <w:p w14:paraId="73456CF0" w14:textId="77777777" w:rsidR="001D7EF4" w:rsidRPr="001D7EF4" w:rsidRDefault="0012175E" w:rsidP="002738B2">
      <w:pPr>
        <w:jc w:val="center"/>
        <w:rPr>
          <w:lang w:val="en-US"/>
        </w:rPr>
      </w:pPr>
      <w:r>
        <w:rPr>
          <w:lang w:val="en-US"/>
        </w:rPr>
        <w:t>––––––––––––</w:t>
      </w:r>
    </w:p>
    <w:p w14:paraId="49712E85" w14:textId="77777777" w:rsidR="00C001C6" w:rsidRDefault="00C001C6" w:rsidP="002738B2">
      <w:pPr>
        <w:jc w:val="center"/>
        <w:rPr>
          <w:b/>
          <w:lang w:val="en-US"/>
        </w:rPr>
      </w:pPr>
    </w:p>
    <w:p w14:paraId="16127D8F" w14:textId="77777777" w:rsidR="00477505" w:rsidRPr="0068681C" w:rsidRDefault="00477505" w:rsidP="002738B2">
      <w:pPr>
        <w:ind w:firstLine="720"/>
        <w:jc w:val="both"/>
        <w:rPr>
          <w:szCs w:val="28"/>
          <w:lang w:val="en-US"/>
        </w:rPr>
      </w:pPr>
      <w:r>
        <w:rPr>
          <w:lang w:val="en-US"/>
        </w:rPr>
        <w:t xml:space="preserve">Từ </w:t>
      </w:r>
      <w:r w:rsidR="00776378">
        <w:rPr>
          <w:lang w:val="en-US"/>
        </w:rPr>
        <w:t>thời điểm</w:t>
      </w:r>
      <w:r>
        <w:rPr>
          <w:lang w:val="en-US"/>
        </w:rPr>
        <w:t xml:space="preserve"> Luật Bảo vệ bí mật nhà nước có hiệu lực thi hành</w:t>
      </w:r>
      <w:r w:rsidR="00F8116A">
        <w:rPr>
          <w:lang w:val="en-US"/>
        </w:rPr>
        <w:t xml:space="preserve"> (ngày 01/7/2020)</w:t>
      </w:r>
      <w:r>
        <w:rPr>
          <w:lang w:val="en-US"/>
        </w:rPr>
        <w:t xml:space="preserve"> đến nay, </w:t>
      </w:r>
      <w:r>
        <w:rPr>
          <w:szCs w:val="28"/>
        </w:rPr>
        <w:t xml:space="preserve">công tác bảo vệ </w:t>
      </w:r>
      <w:r>
        <w:rPr>
          <w:szCs w:val="28"/>
          <w:lang w:val="en-US"/>
        </w:rPr>
        <w:t>bí mật nhà nước</w:t>
      </w:r>
      <w:r>
        <w:rPr>
          <w:szCs w:val="28"/>
        </w:rPr>
        <w:t xml:space="preserve"> trên địa bàn tỉnh Bắc Giang đã được</w:t>
      </w:r>
      <w:r w:rsidR="00166AA7">
        <w:rPr>
          <w:szCs w:val="28"/>
          <w:lang w:val="en-US"/>
        </w:rPr>
        <w:t xml:space="preserve"> các</w:t>
      </w:r>
      <w:r>
        <w:rPr>
          <w:szCs w:val="28"/>
        </w:rPr>
        <w:t xml:space="preserve"> cấp ủy đảng, chính quyền, các cơ quan, ban, ngành, đoàn thể quan tâm thực hiện và đạt được </w:t>
      </w:r>
      <w:r w:rsidR="00164D51">
        <w:rPr>
          <w:szCs w:val="28"/>
          <w:lang w:val="en-US"/>
        </w:rPr>
        <w:t>những</w:t>
      </w:r>
      <w:r w:rsidR="00B65EA2">
        <w:rPr>
          <w:szCs w:val="28"/>
          <w:lang w:val="en-US"/>
        </w:rPr>
        <w:t xml:space="preserve"> kết quả nhất định:</w:t>
      </w:r>
      <w:r w:rsidR="00166AA7">
        <w:rPr>
          <w:szCs w:val="28"/>
          <w:lang w:val="en-US"/>
        </w:rPr>
        <w:t xml:space="preserve"> </w:t>
      </w:r>
      <w:r w:rsidRPr="0068681C">
        <w:rPr>
          <w:szCs w:val="28"/>
        </w:rPr>
        <w:t xml:space="preserve">nhận thức của cán bộ, </w:t>
      </w:r>
      <w:r w:rsidR="00166AA7">
        <w:rPr>
          <w:szCs w:val="28"/>
          <w:lang w:val="en-US"/>
        </w:rPr>
        <w:t>công chức, viên chức</w:t>
      </w:r>
      <w:r w:rsidRPr="0068681C">
        <w:rPr>
          <w:szCs w:val="28"/>
        </w:rPr>
        <w:t xml:space="preserve"> được nâng lên; </w:t>
      </w:r>
      <w:r w:rsidR="00166AA7">
        <w:rPr>
          <w:szCs w:val="28"/>
          <w:lang w:val="en-US"/>
        </w:rPr>
        <w:t>h</w:t>
      </w:r>
      <w:r w:rsidR="00166AA7" w:rsidRPr="0068681C">
        <w:rPr>
          <w:szCs w:val="28"/>
        </w:rPr>
        <w:t xml:space="preserve">ệ thống văn bản quy phạm pháp luật, văn bản hướng dẫn ngày càng hoàn thiện; </w:t>
      </w:r>
      <w:r w:rsidRPr="0068681C">
        <w:rPr>
          <w:szCs w:val="28"/>
        </w:rPr>
        <w:t>công tác quản lý nhà nước về bảo vệ</w:t>
      </w:r>
      <w:r w:rsidRPr="0068681C">
        <w:rPr>
          <w:szCs w:val="28"/>
          <w:lang w:val="en-US"/>
        </w:rPr>
        <w:t xml:space="preserve"> bí mật nhà nước</w:t>
      </w:r>
      <w:r w:rsidRPr="0068681C">
        <w:rPr>
          <w:szCs w:val="28"/>
        </w:rPr>
        <w:t xml:space="preserve"> được tăng cường</w:t>
      </w:r>
      <w:r w:rsidR="00FA34E9">
        <w:rPr>
          <w:szCs w:val="28"/>
          <w:lang w:val="en-US"/>
        </w:rPr>
        <w:t>; c</w:t>
      </w:r>
      <w:r w:rsidRPr="0068681C">
        <w:rPr>
          <w:szCs w:val="28"/>
        </w:rPr>
        <w:t xml:space="preserve">ông tác phòng, chống hoạt động thu thập </w:t>
      </w:r>
      <w:r w:rsidRPr="0068681C">
        <w:rPr>
          <w:szCs w:val="28"/>
          <w:lang w:val="en-US"/>
        </w:rPr>
        <w:t>bí mật nhà nước</w:t>
      </w:r>
      <w:r w:rsidRPr="0068681C">
        <w:rPr>
          <w:szCs w:val="28"/>
        </w:rPr>
        <w:t>, phá hoại nội bộ được triển khai đồng bộ, phát huy tốt hiệu quả, góp phần giữ vững an ninh nội bộ, bảo vệ vững chắc ANQG, phục vụ có hiệu quả nhiệm vụ phát triển kinh tế</w:t>
      </w:r>
      <w:r w:rsidR="001A402F">
        <w:rPr>
          <w:szCs w:val="28"/>
          <w:lang w:val="en-US"/>
        </w:rPr>
        <w:t xml:space="preserve"> </w:t>
      </w:r>
      <w:r w:rsidRPr="0068681C">
        <w:rPr>
          <w:szCs w:val="28"/>
        </w:rPr>
        <w:t>- xã hội ở địa phương.</w:t>
      </w:r>
    </w:p>
    <w:p w14:paraId="5E67973C" w14:textId="77777777" w:rsidR="00DC56EF" w:rsidRPr="00EE3C22" w:rsidRDefault="00477505" w:rsidP="00776378">
      <w:pPr>
        <w:spacing w:before="120" w:after="120"/>
        <w:ind w:firstLine="720"/>
        <w:jc w:val="both"/>
        <w:rPr>
          <w:lang w:val="en-US"/>
        </w:rPr>
      </w:pPr>
      <w:r w:rsidRPr="00EE3C22">
        <w:rPr>
          <w:lang w:val="en-US"/>
        </w:rPr>
        <w:t xml:space="preserve">Tuy nhiên, theo </w:t>
      </w:r>
      <w:r w:rsidR="009F37EA" w:rsidRPr="00EE3C22">
        <w:rPr>
          <w:lang w:val="en-US"/>
        </w:rPr>
        <w:t>t</w:t>
      </w:r>
      <w:r w:rsidRPr="00EE3C22">
        <w:rPr>
          <w:lang w:val="en-US"/>
        </w:rPr>
        <w:t>hông báo của Bộ Công an về tình hình, kết quả thực hiện công tác bảo vệ bí mật nhà nước trên phạm vi toàn quốc</w:t>
      </w:r>
      <w:r w:rsidR="000C1C7D" w:rsidRPr="00EE3C22">
        <w:rPr>
          <w:lang w:val="en-US"/>
        </w:rPr>
        <w:t>,</w:t>
      </w:r>
      <w:r w:rsidRPr="00EE3C22">
        <w:rPr>
          <w:lang w:val="en-US"/>
        </w:rPr>
        <w:t xml:space="preserve"> trong n</w:t>
      </w:r>
      <w:r w:rsidR="00802EA0" w:rsidRPr="00EE3C22">
        <w:rPr>
          <w:lang w:val="en-US"/>
        </w:rPr>
        <w:t xml:space="preserve">ăm 2022, phát hiện </w:t>
      </w:r>
      <w:r w:rsidR="0088603D" w:rsidRPr="00EE3C22">
        <w:rPr>
          <w:lang w:val="en-US"/>
        </w:rPr>
        <w:t>63</w:t>
      </w:r>
      <w:r w:rsidR="00802EA0" w:rsidRPr="00EE3C22">
        <w:rPr>
          <w:lang w:val="en-US"/>
        </w:rPr>
        <w:t xml:space="preserve"> vụ lộ, mất bí mật nhà nước với </w:t>
      </w:r>
      <w:r w:rsidR="0088603D" w:rsidRPr="00EE3C22">
        <w:rPr>
          <w:lang w:val="en-US"/>
        </w:rPr>
        <w:t>208</w:t>
      </w:r>
      <w:r w:rsidR="00802EA0" w:rsidRPr="00EE3C22">
        <w:rPr>
          <w:lang w:val="en-US"/>
        </w:rPr>
        <w:t xml:space="preserve"> tài liệu, vật mang bí mật nhà nước</w:t>
      </w:r>
      <w:r w:rsidR="00B70775" w:rsidRPr="00EE3C22">
        <w:rPr>
          <w:lang w:val="en-US"/>
        </w:rPr>
        <w:t xml:space="preserve"> bị lộ, mất, </w:t>
      </w:r>
      <w:r w:rsidR="00802EA0" w:rsidRPr="00EE3C22">
        <w:rPr>
          <w:lang w:val="en-US"/>
        </w:rPr>
        <w:t xml:space="preserve">trong đó có </w:t>
      </w:r>
      <w:r w:rsidR="00B70775" w:rsidRPr="00EE3C22">
        <w:rPr>
          <w:lang w:val="en-US"/>
        </w:rPr>
        <w:t>cả thiết bị, sản phẩm mật mã</w:t>
      </w:r>
      <w:r w:rsidR="00802EA0" w:rsidRPr="00EE3C22">
        <w:rPr>
          <w:lang w:val="en-US"/>
        </w:rPr>
        <w:t xml:space="preserve"> của ngành cơ yếu.</w:t>
      </w:r>
      <w:r w:rsidR="00B65EA2">
        <w:rPr>
          <w:lang w:val="en-US"/>
        </w:rPr>
        <w:t xml:space="preserve"> </w:t>
      </w:r>
      <w:r w:rsidR="0088603D" w:rsidRPr="00EE3C22">
        <w:rPr>
          <w:lang w:val="en-US"/>
        </w:rPr>
        <w:t>Các vụ lộ, mất bí mật nhà nước xảy</w:t>
      </w:r>
      <w:r w:rsidR="00B65EA2">
        <w:rPr>
          <w:lang w:val="en-US"/>
        </w:rPr>
        <w:t xml:space="preserve"> ra qua các hình thức </w:t>
      </w:r>
      <w:r w:rsidR="005D65A0">
        <w:rPr>
          <w:lang w:val="en-US"/>
        </w:rPr>
        <w:t>như</w:t>
      </w:r>
      <w:r w:rsidR="00B65EA2">
        <w:rPr>
          <w:lang w:val="en-US"/>
        </w:rPr>
        <w:t>: q</w:t>
      </w:r>
      <w:r w:rsidR="0088603D" w:rsidRPr="00EE3C22">
        <w:rPr>
          <w:lang w:val="en-US"/>
        </w:rPr>
        <w:t>ua mạng internet</w:t>
      </w:r>
      <w:r w:rsidR="0088603D" w:rsidRPr="00EE3C22">
        <w:rPr>
          <w:rStyle w:val="FootnoteReference"/>
          <w:lang w:val="en-US"/>
        </w:rPr>
        <w:footnoteReference w:id="1"/>
      </w:r>
      <w:r w:rsidR="0088603D" w:rsidRPr="00EE3C22">
        <w:rPr>
          <w:lang w:val="en-US"/>
        </w:rPr>
        <w:t xml:space="preserve"> với 44/63 vụ, chiếm 69,9%</w:t>
      </w:r>
      <w:r w:rsidR="00B65EA2">
        <w:rPr>
          <w:lang w:val="en-US"/>
        </w:rPr>
        <w:t>; q</w:t>
      </w:r>
      <w:r w:rsidR="00EE3C22" w:rsidRPr="00EE3C22">
        <w:rPr>
          <w:lang w:val="en-US"/>
        </w:rPr>
        <w:t>ua hoạt động thu thập bí mật nhà nước với 01/63 vụ, chiếm 1,6%</w:t>
      </w:r>
      <w:r w:rsidR="00B65EA2">
        <w:rPr>
          <w:lang w:val="en-US"/>
        </w:rPr>
        <w:t>; q</w:t>
      </w:r>
      <w:r w:rsidR="00EE3C22">
        <w:rPr>
          <w:lang w:val="en-US"/>
        </w:rPr>
        <w:t>ua hoạt động chiếm đoạt bí mật nhà nước</w:t>
      </w:r>
      <w:r w:rsidR="00EE3C22">
        <w:rPr>
          <w:rStyle w:val="FootnoteReference"/>
          <w:lang w:val="en-US"/>
        </w:rPr>
        <w:footnoteReference w:id="2"/>
      </w:r>
      <w:r w:rsidR="00B65EA2">
        <w:rPr>
          <w:lang w:val="en-US"/>
        </w:rPr>
        <w:t xml:space="preserve"> với 05/63 vụ, chiếm 7,9%; q</w:t>
      </w:r>
      <w:r w:rsidR="00EE3C22">
        <w:rPr>
          <w:lang w:val="en-US"/>
        </w:rPr>
        <w:t>ua hình thức khác</w:t>
      </w:r>
      <w:r w:rsidR="00EE3C22">
        <w:rPr>
          <w:rStyle w:val="FootnoteReference"/>
          <w:lang w:val="en-US"/>
        </w:rPr>
        <w:footnoteReference w:id="3"/>
      </w:r>
      <w:r w:rsidR="00EE3C22">
        <w:rPr>
          <w:lang w:val="en-US"/>
        </w:rPr>
        <w:t xml:space="preserve"> với 13/63 vụ, chiếm 20,6%.</w:t>
      </w:r>
    </w:p>
    <w:p w14:paraId="4721D328" w14:textId="77777777" w:rsidR="0068681C" w:rsidRPr="0068681C" w:rsidRDefault="00743632" w:rsidP="00776378">
      <w:pPr>
        <w:spacing w:before="120" w:after="120"/>
        <w:ind w:firstLine="720"/>
        <w:jc w:val="both"/>
        <w:rPr>
          <w:szCs w:val="28"/>
          <w:lang w:val="en-US"/>
        </w:rPr>
      </w:pPr>
      <w:r>
        <w:rPr>
          <w:szCs w:val="28"/>
          <w:lang w:val="en-US"/>
        </w:rPr>
        <w:t>Trên địa bàn tỉnh Bắc Giang</w:t>
      </w:r>
      <w:r w:rsidR="002B0E5D" w:rsidRPr="0068681C">
        <w:rPr>
          <w:szCs w:val="28"/>
        </w:rPr>
        <w:t xml:space="preserve">, </w:t>
      </w:r>
      <w:r w:rsidR="00477505">
        <w:rPr>
          <w:szCs w:val="28"/>
          <w:lang w:val="en-US"/>
        </w:rPr>
        <w:t>qua công tác kiểm tra việc chấp hành quy định của pháp luật về bảo vệ bí mật nhà nước tại một số cơ quan, đơn vị, địa phương, nhận thấy còn nhiều tồn tại, hạn chế dẫn đến nguy cơ lộ, mất, thất lạc tài liệu, vật mang bí mật nhà nước; vi phạm các quy định của Đảng, Nhà nước về c</w:t>
      </w:r>
      <w:r>
        <w:rPr>
          <w:szCs w:val="28"/>
          <w:lang w:val="en-US"/>
        </w:rPr>
        <w:t>ông tác bảo vệ bí mật nhà nước. Nguyên nhân là do c</w:t>
      </w:r>
      <w:r w:rsidR="00477505">
        <w:rPr>
          <w:szCs w:val="28"/>
          <w:lang w:val="en-US"/>
        </w:rPr>
        <w:t>hưa thường xuyên cập nhật, nắm vững các quy định của pháp luật về công tác này</w:t>
      </w:r>
      <w:r w:rsidR="009F37EA">
        <w:rPr>
          <w:szCs w:val="28"/>
          <w:lang w:val="en-US"/>
        </w:rPr>
        <w:t>,</w:t>
      </w:r>
      <w:r w:rsidR="00392D8F">
        <w:rPr>
          <w:szCs w:val="28"/>
          <w:lang w:val="en-US"/>
        </w:rPr>
        <w:t xml:space="preserve"> d</w:t>
      </w:r>
      <w:r w:rsidR="007065B6">
        <w:rPr>
          <w:szCs w:val="28"/>
          <w:lang w:val="en-US"/>
        </w:rPr>
        <w:t xml:space="preserve">ẫn đến </w:t>
      </w:r>
      <w:r w:rsidR="00477505">
        <w:rPr>
          <w:szCs w:val="28"/>
          <w:lang w:val="en-US"/>
        </w:rPr>
        <w:t xml:space="preserve">việc </w:t>
      </w:r>
      <w:r w:rsidR="00392D8F">
        <w:rPr>
          <w:szCs w:val="28"/>
          <w:lang w:val="en-US"/>
        </w:rPr>
        <w:t xml:space="preserve">thực hiện </w:t>
      </w:r>
      <w:r>
        <w:rPr>
          <w:szCs w:val="28"/>
          <w:lang w:val="en-US"/>
        </w:rPr>
        <w:t xml:space="preserve">chưa </w:t>
      </w:r>
      <w:r w:rsidR="007065B6">
        <w:rPr>
          <w:szCs w:val="28"/>
          <w:lang w:val="en-US"/>
        </w:rPr>
        <w:t>đúng</w:t>
      </w:r>
      <w:r w:rsidR="00477505">
        <w:rPr>
          <w:szCs w:val="28"/>
          <w:lang w:val="en-US"/>
        </w:rPr>
        <w:t xml:space="preserve">, </w:t>
      </w:r>
      <w:r w:rsidR="00B65EA2">
        <w:rPr>
          <w:szCs w:val="28"/>
          <w:lang w:val="en-US"/>
        </w:rPr>
        <w:t xml:space="preserve">chưa </w:t>
      </w:r>
      <w:r w:rsidR="00477505">
        <w:rPr>
          <w:szCs w:val="28"/>
          <w:lang w:val="en-US"/>
        </w:rPr>
        <w:t>đầy đủ</w:t>
      </w:r>
      <w:r w:rsidR="007065B6">
        <w:rPr>
          <w:szCs w:val="28"/>
          <w:lang w:val="en-US"/>
        </w:rPr>
        <w:t xml:space="preserve"> các quy định của pháp luật </w:t>
      </w:r>
      <w:r w:rsidR="009F37EA">
        <w:rPr>
          <w:szCs w:val="28"/>
          <w:lang w:val="en-US"/>
        </w:rPr>
        <w:t>trong việc</w:t>
      </w:r>
      <w:r>
        <w:rPr>
          <w:szCs w:val="28"/>
          <w:lang w:val="en-US"/>
        </w:rPr>
        <w:t xml:space="preserve"> xác định bí </w:t>
      </w:r>
      <w:r>
        <w:rPr>
          <w:szCs w:val="28"/>
          <w:lang w:val="en-US"/>
        </w:rPr>
        <w:lastRenderedPageBreak/>
        <w:t>mật nhà nước,</w:t>
      </w:r>
      <w:r w:rsidR="00B65EA2">
        <w:rPr>
          <w:szCs w:val="28"/>
          <w:lang w:val="en-US"/>
        </w:rPr>
        <w:t xml:space="preserve"> </w:t>
      </w:r>
      <w:r w:rsidR="009F37EA">
        <w:rPr>
          <w:szCs w:val="28"/>
          <w:lang w:val="en-US"/>
        </w:rPr>
        <w:t xml:space="preserve">sao, chụp, </w:t>
      </w:r>
      <w:r>
        <w:rPr>
          <w:szCs w:val="28"/>
          <w:lang w:val="en-US"/>
        </w:rPr>
        <w:t xml:space="preserve">lưu </w:t>
      </w:r>
      <w:r w:rsidR="00714C0C">
        <w:rPr>
          <w:szCs w:val="28"/>
          <w:lang w:val="en-US"/>
        </w:rPr>
        <w:t xml:space="preserve">giữ, vận chuyển, giao, nhận </w:t>
      </w:r>
      <w:r w:rsidR="009F37EA">
        <w:rPr>
          <w:szCs w:val="28"/>
          <w:lang w:val="en-US"/>
        </w:rPr>
        <w:t>tài liệu, vật chứa bí mật nhà nước</w:t>
      </w:r>
      <w:r>
        <w:rPr>
          <w:spacing w:val="-2"/>
          <w:szCs w:val="28"/>
          <w:lang w:val="en-US"/>
        </w:rPr>
        <w:t>; c</w:t>
      </w:r>
      <w:r w:rsidR="007065B6" w:rsidRPr="0068681C">
        <w:rPr>
          <w:szCs w:val="28"/>
          <w:lang w:val="en-US"/>
        </w:rPr>
        <w:t xml:space="preserve">ông tác quản lý </w:t>
      </w:r>
      <w:r w:rsidR="00477505">
        <w:rPr>
          <w:szCs w:val="28"/>
          <w:lang w:val="en-US"/>
        </w:rPr>
        <w:t>các thiết bị</w:t>
      </w:r>
      <w:r w:rsidR="007F79CB">
        <w:rPr>
          <w:szCs w:val="28"/>
          <w:lang w:val="en-US"/>
        </w:rPr>
        <w:t xml:space="preserve"> điện tử</w:t>
      </w:r>
      <w:r w:rsidR="00477505">
        <w:rPr>
          <w:szCs w:val="28"/>
          <w:lang w:val="en-US"/>
        </w:rPr>
        <w:t xml:space="preserve"> phục vụ soạn thảo, lưu giữ bí mật nhà nước </w:t>
      </w:r>
      <w:r w:rsidR="007065B6" w:rsidRPr="0068681C">
        <w:rPr>
          <w:szCs w:val="28"/>
          <w:lang w:val="en-US"/>
        </w:rPr>
        <w:t xml:space="preserve">chưa được chặt chẽ, </w:t>
      </w:r>
      <w:r w:rsidR="0068681C" w:rsidRPr="0068681C">
        <w:rPr>
          <w:szCs w:val="28"/>
          <w:lang w:val="en-US"/>
        </w:rPr>
        <w:t xml:space="preserve">còn </w:t>
      </w:r>
      <w:r w:rsidR="007328E7">
        <w:rPr>
          <w:szCs w:val="28"/>
          <w:lang w:val="en-US"/>
        </w:rPr>
        <w:t xml:space="preserve">tình trạng sử dụng máy tính, thiết bị điện tử </w:t>
      </w:r>
      <w:r w:rsidR="0068681C" w:rsidRPr="0068681C">
        <w:rPr>
          <w:szCs w:val="28"/>
          <w:lang w:val="en-US"/>
        </w:rPr>
        <w:t>kết nối mạng internet, mạng viễn thông để soạn thảo, lưu giữ, chuyển giao tài liệu c</w:t>
      </w:r>
      <w:r w:rsidR="00963692">
        <w:rPr>
          <w:szCs w:val="28"/>
          <w:lang w:val="en-US"/>
        </w:rPr>
        <w:t>ó</w:t>
      </w:r>
      <w:r w:rsidR="007328E7">
        <w:rPr>
          <w:szCs w:val="28"/>
          <w:lang w:val="en-US"/>
        </w:rPr>
        <w:t xml:space="preserve"> nội dung bí mật nhà nước; v</w:t>
      </w:r>
      <w:r w:rsidR="00477505">
        <w:rPr>
          <w:szCs w:val="28"/>
          <w:lang w:val="en-US"/>
        </w:rPr>
        <w:t>iệc quản lý, sử dụng các thiết bị, sản phẩm mật mã</w:t>
      </w:r>
      <w:r w:rsidR="007F79CB">
        <w:rPr>
          <w:szCs w:val="28"/>
          <w:lang w:val="en-US"/>
        </w:rPr>
        <w:t xml:space="preserve"> do lực lượng cơ yếu trang cấp tại một số cơ quan, đơn vị, địa phương còn chưa được quan tâm </w:t>
      </w:r>
      <w:r w:rsidR="00B70775">
        <w:rPr>
          <w:szCs w:val="28"/>
          <w:lang w:val="en-US"/>
        </w:rPr>
        <w:t>đúng mức</w:t>
      </w:r>
      <w:r w:rsidR="007F79CB">
        <w:rPr>
          <w:szCs w:val="28"/>
          <w:lang w:val="en-US"/>
        </w:rPr>
        <w:t>.</w:t>
      </w:r>
    </w:p>
    <w:p w14:paraId="77AE70C2" w14:textId="77777777" w:rsidR="00C001C6" w:rsidRPr="0068681C" w:rsidRDefault="00C001C6" w:rsidP="00776378">
      <w:pPr>
        <w:spacing w:before="120" w:after="120"/>
        <w:ind w:firstLine="720"/>
        <w:jc w:val="both"/>
        <w:rPr>
          <w:color w:val="FF0000"/>
          <w:szCs w:val="28"/>
          <w:lang w:val="en-US"/>
        </w:rPr>
      </w:pPr>
      <w:r>
        <w:rPr>
          <w:szCs w:val="28"/>
          <w:lang w:val="en-US"/>
        </w:rPr>
        <w:t xml:space="preserve">Để </w:t>
      </w:r>
      <w:r w:rsidR="00217A1B">
        <w:rPr>
          <w:szCs w:val="28"/>
          <w:lang w:val="en-US"/>
        </w:rPr>
        <w:t xml:space="preserve">kịp thời </w:t>
      </w:r>
      <w:r>
        <w:rPr>
          <w:szCs w:val="28"/>
          <w:lang w:val="en-US"/>
        </w:rPr>
        <w:t>khắc phục những tồn tại, hạn chế nêu trê</w:t>
      </w:r>
      <w:r w:rsidR="00AE4295">
        <w:rPr>
          <w:szCs w:val="28"/>
          <w:lang w:val="en-US"/>
        </w:rPr>
        <w:t>n,</w:t>
      </w:r>
      <w:r>
        <w:rPr>
          <w:szCs w:val="28"/>
          <w:lang w:val="en-US"/>
        </w:rPr>
        <w:t xml:space="preserve"> góp phần nâng cao chất lượng, hiệu quả công tác bảo vệ </w:t>
      </w:r>
      <w:r w:rsidR="00AE4295">
        <w:rPr>
          <w:szCs w:val="28"/>
          <w:lang w:val="en-US"/>
        </w:rPr>
        <w:t>bí mật nhà nước</w:t>
      </w:r>
      <w:r>
        <w:rPr>
          <w:szCs w:val="28"/>
          <w:lang w:val="en-US"/>
        </w:rPr>
        <w:t xml:space="preserve"> trên địa bàn tỉnh</w:t>
      </w:r>
      <w:r w:rsidR="00AE4295">
        <w:rPr>
          <w:szCs w:val="28"/>
          <w:lang w:val="en-US"/>
        </w:rPr>
        <w:t xml:space="preserve"> trong tình hình mới</w:t>
      </w:r>
      <w:r>
        <w:rPr>
          <w:szCs w:val="28"/>
          <w:lang w:val="en-US"/>
        </w:rPr>
        <w:t xml:space="preserve">, Chủ tịch UBND tỉnh </w:t>
      </w:r>
      <w:r w:rsidR="00061297">
        <w:rPr>
          <w:szCs w:val="28"/>
          <w:lang w:val="en-US"/>
        </w:rPr>
        <w:t>yêu cầu</w:t>
      </w:r>
      <w:r>
        <w:rPr>
          <w:szCs w:val="28"/>
          <w:lang w:val="en-US"/>
        </w:rPr>
        <w:t>:</w:t>
      </w:r>
    </w:p>
    <w:p w14:paraId="7A28AA66" w14:textId="77777777" w:rsidR="00AE4295" w:rsidRPr="00B65EA2" w:rsidRDefault="00C001C6" w:rsidP="00776378">
      <w:pPr>
        <w:spacing w:before="120" w:after="120"/>
        <w:jc w:val="both"/>
        <w:rPr>
          <w:lang w:val="en-US"/>
        </w:rPr>
      </w:pPr>
      <w:r w:rsidRPr="00217A1B">
        <w:rPr>
          <w:spacing w:val="-4"/>
          <w:lang w:val="en-US"/>
        </w:rPr>
        <w:tab/>
      </w:r>
      <w:r w:rsidRPr="00B65EA2">
        <w:rPr>
          <w:b/>
          <w:lang w:val="en-US"/>
        </w:rPr>
        <w:t>1.</w:t>
      </w:r>
      <w:r w:rsidR="00B65EA2" w:rsidRPr="00B65EA2">
        <w:rPr>
          <w:b/>
          <w:lang w:val="en-US"/>
        </w:rPr>
        <w:t xml:space="preserve"> </w:t>
      </w:r>
      <w:r w:rsidR="00B65EA2" w:rsidRPr="00B65EA2">
        <w:rPr>
          <w:lang w:val="en-US"/>
        </w:rPr>
        <w:t xml:space="preserve">Giám đốc </w:t>
      </w:r>
      <w:r w:rsidR="005D65A0">
        <w:rPr>
          <w:lang w:val="en-US"/>
        </w:rPr>
        <w:t>s</w:t>
      </w:r>
      <w:r w:rsidR="00B65EA2" w:rsidRPr="00B65EA2">
        <w:rPr>
          <w:lang w:val="en-US"/>
        </w:rPr>
        <w:t xml:space="preserve">ở, Thủ trưởng </w:t>
      </w:r>
      <w:r w:rsidR="00AE4295" w:rsidRPr="00B65EA2">
        <w:rPr>
          <w:lang w:val="en-US"/>
        </w:rPr>
        <w:t>cơ quan</w:t>
      </w:r>
      <w:r w:rsidR="00B65EA2" w:rsidRPr="00B65EA2">
        <w:rPr>
          <w:lang w:val="en-US"/>
        </w:rPr>
        <w:t xml:space="preserve"> thuộc UBND tỉnh</w:t>
      </w:r>
      <w:r w:rsidR="00AE4295" w:rsidRPr="00B65EA2">
        <w:rPr>
          <w:lang w:val="en-US"/>
        </w:rPr>
        <w:t>; Chủ tịch UBND các huyện, thành phố</w:t>
      </w:r>
      <w:r w:rsidR="007F79CB" w:rsidRPr="00B65EA2">
        <w:rPr>
          <w:lang w:val="en-US"/>
        </w:rPr>
        <w:t xml:space="preserve"> chỉ đạo các đơn vị trực thuộc, cán bộ, công chức, viên chức</w:t>
      </w:r>
      <w:r w:rsidR="00AE4295" w:rsidRPr="00B65EA2">
        <w:rPr>
          <w:lang w:val="en-US"/>
        </w:rPr>
        <w:t xml:space="preserve"> thực hiện</w:t>
      </w:r>
      <w:r w:rsidR="007F79CB" w:rsidRPr="00B65EA2">
        <w:rPr>
          <w:lang w:val="en-US"/>
        </w:rPr>
        <w:t xml:space="preserve"> nghiêm</w:t>
      </w:r>
      <w:r w:rsidR="00AE4295" w:rsidRPr="00B65EA2">
        <w:rPr>
          <w:lang w:val="en-US"/>
        </w:rPr>
        <w:t xml:space="preserve"> một số nội dung sau:</w:t>
      </w:r>
    </w:p>
    <w:p w14:paraId="051E08DD" w14:textId="77777777" w:rsidR="003F00C2" w:rsidRDefault="00AE4295" w:rsidP="00776378">
      <w:pPr>
        <w:spacing w:before="120" w:after="120"/>
        <w:jc w:val="both"/>
        <w:rPr>
          <w:lang w:val="en-US"/>
        </w:rPr>
      </w:pPr>
      <w:r>
        <w:rPr>
          <w:lang w:val="en-US"/>
        </w:rPr>
        <w:tab/>
      </w:r>
      <w:r w:rsidR="00387AF7">
        <w:rPr>
          <w:lang w:val="en-US"/>
        </w:rPr>
        <w:t xml:space="preserve">- </w:t>
      </w:r>
      <w:r w:rsidR="007F79CB">
        <w:rPr>
          <w:lang w:val="en-US"/>
        </w:rPr>
        <w:t xml:space="preserve">Thường xuyên phổ biến, quán triệt </w:t>
      </w:r>
      <w:r w:rsidR="00C001C6">
        <w:rPr>
          <w:lang w:val="en-US"/>
        </w:rPr>
        <w:t>các quy đ</w:t>
      </w:r>
      <w:r w:rsidR="00067788">
        <w:rPr>
          <w:lang w:val="en-US"/>
        </w:rPr>
        <w:t>ịnh của pháp luật</w:t>
      </w:r>
      <w:r w:rsidR="0097030D">
        <w:rPr>
          <w:lang w:val="en-US"/>
        </w:rPr>
        <w:t>,</w:t>
      </w:r>
      <w:r w:rsidR="00763513">
        <w:rPr>
          <w:lang w:val="en-US"/>
        </w:rPr>
        <w:t xml:space="preserve"> </w:t>
      </w:r>
      <w:r w:rsidR="0097030D">
        <w:rPr>
          <w:lang w:val="en-US"/>
        </w:rPr>
        <w:t xml:space="preserve">các văn bản chỉ đạo, hướng dẫn </w:t>
      </w:r>
      <w:r w:rsidR="00067788">
        <w:rPr>
          <w:lang w:val="en-US"/>
        </w:rPr>
        <w:t>về</w:t>
      </w:r>
      <w:r w:rsidR="0097030D">
        <w:rPr>
          <w:lang w:val="en-US"/>
        </w:rPr>
        <w:t xml:space="preserve"> công tác</w:t>
      </w:r>
      <w:r w:rsidR="00067788">
        <w:rPr>
          <w:lang w:val="en-US"/>
        </w:rPr>
        <w:t xml:space="preserve"> bảo vệ bí mật nhà nước</w:t>
      </w:r>
      <w:r w:rsidR="00763513">
        <w:rPr>
          <w:lang w:val="en-US"/>
        </w:rPr>
        <w:t xml:space="preserve">, </w:t>
      </w:r>
      <w:r w:rsidR="007F79CB">
        <w:rPr>
          <w:lang w:val="en-US"/>
        </w:rPr>
        <w:t>các Danh mục bí mật nhà nước do</w:t>
      </w:r>
      <w:r w:rsidR="0097030D">
        <w:rPr>
          <w:lang w:val="en-US"/>
        </w:rPr>
        <w:t xml:space="preserve"> Thủ tướng Chính phủ ban hành, q</w:t>
      </w:r>
      <w:r w:rsidR="007F79CB">
        <w:rPr>
          <w:lang w:val="en-US"/>
        </w:rPr>
        <w:t xml:space="preserve">ua đó góp phần </w:t>
      </w:r>
      <w:r w:rsidR="003919EB">
        <w:rPr>
          <w:lang w:val="en-US"/>
        </w:rPr>
        <w:t>nâng cao nhận thức, ý thức</w:t>
      </w:r>
      <w:r w:rsidR="00061297">
        <w:rPr>
          <w:lang w:val="en-US"/>
        </w:rPr>
        <w:t xml:space="preserve"> của cán bộ, công chức, viên chức</w:t>
      </w:r>
      <w:r w:rsidR="003919EB">
        <w:rPr>
          <w:lang w:val="en-US"/>
        </w:rPr>
        <w:t xml:space="preserve"> trong việc chấp hành các quy định của pháp </w:t>
      </w:r>
      <w:r w:rsidR="0097030D">
        <w:rPr>
          <w:lang w:val="en-US"/>
        </w:rPr>
        <w:t>luật về bảo vệ bí mật nhà nước. Đ</w:t>
      </w:r>
      <w:r w:rsidR="003919EB">
        <w:rPr>
          <w:lang w:val="en-US"/>
        </w:rPr>
        <w:t>ề cao tinh thần cảnh giác, kiên quyết đấu tranh phòng, chống các âm mưu và phương thức, thủ đoạn hoạt động của các thế lực thù địch, các loại tội phạm lợi dụng thâm nhập nội bộ, thu thập, lấy cắp, chiếm đoạt bí mật nhà nướ</w:t>
      </w:r>
      <w:r w:rsidR="003919EB" w:rsidRPr="00763513">
        <w:rPr>
          <w:lang w:val="en-US"/>
        </w:rPr>
        <w:t>c</w:t>
      </w:r>
      <w:r w:rsidR="00C001C6" w:rsidRPr="00763513">
        <w:rPr>
          <w:lang w:val="en-US"/>
        </w:rPr>
        <w:t>.</w:t>
      </w:r>
      <w:r w:rsidR="00C001C6" w:rsidRPr="003063F9">
        <w:rPr>
          <w:color w:val="FF0000"/>
          <w:lang w:val="en-US"/>
        </w:rPr>
        <w:t xml:space="preserve"> </w:t>
      </w:r>
      <w:r w:rsidR="00C001C6">
        <w:rPr>
          <w:lang w:val="en-US"/>
        </w:rPr>
        <w:t xml:space="preserve">Thường xuyên rà soát, nắm bắt, chấn chỉnh công tác bảo vệ chính trị nội bộ; giữ nghiêm kỷ luật phát ngôn, cung cấp thông tin, không để lộ, lọt thông tin, tài liệu </w:t>
      </w:r>
      <w:r w:rsidR="003919EB">
        <w:rPr>
          <w:lang w:val="en-US"/>
        </w:rPr>
        <w:t>có nội dung bí mật nhà nước</w:t>
      </w:r>
      <w:r w:rsidR="00C001C6">
        <w:rPr>
          <w:lang w:val="en-US"/>
        </w:rPr>
        <w:t xml:space="preserve"> khi tổ chức hội nghị, hội thảo, tọa đàm khoa học, ký kết hợp đồng kinh tế v</w:t>
      </w:r>
      <w:r w:rsidR="003F00C2">
        <w:rPr>
          <w:lang w:val="en-US"/>
        </w:rPr>
        <w:t>ới cá nhân, tổ chức.</w:t>
      </w:r>
      <w:r w:rsidR="003063F9">
        <w:rPr>
          <w:lang w:val="en-US"/>
        </w:rPr>
        <w:t xml:space="preserve"> Gắn trách nhiệm của người đứng đầu cấp ủy, chính quyền các đơn vị, địa phương </w:t>
      </w:r>
      <w:r w:rsidR="0097030D">
        <w:rPr>
          <w:lang w:val="en-US"/>
        </w:rPr>
        <w:t xml:space="preserve">khi </w:t>
      </w:r>
      <w:r w:rsidR="003063F9">
        <w:rPr>
          <w:lang w:val="en-US"/>
        </w:rPr>
        <w:t>để xảy ra những sơ hở, thiếu sót là nguyên nhân gây lộ, mất, thất lạc bí mật nhà nước.</w:t>
      </w:r>
    </w:p>
    <w:p w14:paraId="6C46B8DC" w14:textId="77777777" w:rsidR="00C001C6" w:rsidRPr="0097030D" w:rsidRDefault="00387AF7" w:rsidP="00776378">
      <w:pPr>
        <w:spacing w:before="120" w:after="120"/>
        <w:ind w:firstLine="720"/>
        <w:jc w:val="both"/>
        <w:rPr>
          <w:spacing w:val="-2"/>
          <w:szCs w:val="28"/>
        </w:rPr>
      </w:pPr>
      <w:r w:rsidRPr="0097030D">
        <w:rPr>
          <w:b/>
          <w:spacing w:val="-2"/>
          <w:lang w:val="en-US"/>
        </w:rPr>
        <w:t>-</w:t>
      </w:r>
      <w:r w:rsidR="00763513">
        <w:rPr>
          <w:b/>
          <w:spacing w:val="-2"/>
          <w:lang w:val="en-US"/>
        </w:rPr>
        <w:t xml:space="preserve"> </w:t>
      </w:r>
      <w:r w:rsidR="003919EB" w:rsidRPr="0097030D">
        <w:rPr>
          <w:spacing w:val="-2"/>
          <w:lang w:val="en-US"/>
        </w:rPr>
        <w:t>Quản lý chặt chẽ</w:t>
      </w:r>
      <w:r w:rsidR="0097030D" w:rsidRPr="0097030D">
        <w:rPr>
          <w:spacing w:val="-2"/>
          <w:lang w:val="en-US"/>
        </w:rPr>
        <w:t xml:space="preserve"> các</w:t>
      </w:r>
      <w:r w:rsidR="003919EB" w:rsidRPr="0097030D">
        <w:rPr>
          <w:spacing w:val="-2"/>
          <w:lang w:val="en-US"/>
        </w:rPr>
        <w:t xml:space="preserve"> thiết bị điện tử phục vụ soạn thảo, </w:t>
      </w:r>
      <w:r w:rsidR="0097030D" w:rsidRPr="0097030D">
        <w:rPr>
          <w:spacing w:val="-2"/>
          <w:lang w:val="en-US"/>
        </w:rPr>
        <w:t xml:space="preserve">sao chụp, </w:t>
      </w:r>
      <w:r w:rsidR="003919EB" w:rsidRPr="0097030D">
        <w:rPr>
          <w:spacing w:val="-2"/>
          <w:lang w:val="en-US"/>
        </w:rPr>
        <w:t xml:space="preserve">lưu giữ thông tin, tài liệu </w:t>
      </w:r>
      <w:r w:rsidR="00963692">
        <w:rPr>
          <w:spacing w:val="-2"/>
          <w:lang w:val="en-US"/>
        </w:rPr>
        <w:t>có nội dung</w:t>
      </w:r>
      <w:r w:rsidR="003919EB" w:rsidRPr="0097030D">
        <w:rPr>
          <w:spacing w:val="-2"/>
          <w:lang w:val="en-US"/>
        </w:rPr>
        <w:t xml:space="preserve"> bí mật nhà nước;</w:t>
      </w:r>
      <w:r w:rsidR="007F79CB" w:rsidRPr="0097030D">
        <w:rPr>
          <w:spacing w:val="-2"/>
          <w:lang w:val="en-US"/>
        </w:rPr>
        <w:t xml:space="preserve"> phối hợp với Công an tỉnh trong việc</w:t>
      </w:r>
      <w:r w:rsidR="003919EB" w:rsidRPr="0097030D">
        <w:rPr>
          <w:spacing w:val="-2"/>
          <w:lang w:val="en-US"/>
        </w:rPr>
        <w:t xml:space="preserve"> kiểm tra an ninh, an toàn các thiết bị điện tử trước khi đưa vào sử dụng theo quy định. </w:t>
      </w:r>
      <w:r w:rsidR="003919EB" w:rsidRPr="0097030D">
        <w:rPr>
          <w:spacing w:val="-2"/>
          <w:szCs w:val="28"/>
        </w:rPr>
        <w:t xml:space="preserve">Nghiêm cấm </w:t>
      </w:r>
      <w:r w:rsidR="0097030D" w:rsidRPr="0097030D">
        <w:rPr>
          <w:spacing w:val="-2"/>
          <w:szCs w:val="28"/>
          <w:lang w:val="en-US"/>
        </w:rPr>
        <w:t>việc</w:t>
      </w:r>
      <w:r w:rsidR="00763513">
        <w:rPr>
          <w:spacing w:val="-2"/>
          <w:szCs w:val="28"/>
          <w:lang w:val="en-US"/>
        </w:rPr>
        <w:t xml:space="preserve"> </w:t>
      </w:r>
      <w:r w:rsidR="00963692">
        <w:rPr>
          <w:spacing w:val="-2"/>
          <w:szCs w:val="28"/>
          <w:lang w:val="en-US"/>
        </w:rPr>
        <w:t xml:space="preserve">sử dụng </w:t>
      </w:r>
      <w:r w:rsidR="00963692" w:rsidRPr="0097030D">
        <w:rPr>
          <w:spacing w:val="-2"/>
          <w:szCs w:val="28"/>
          <w:lang w:val="en-US"/>
        </w:rPr>
        <w:t>máy tính hoặc thiết bị khác</w:t>
      </w:r>
      <w:r w:rsidR="00963692" w:rsidRPr="0097030D">
        <w:rPr>
          <w:spacing w:val="-2"/>
          <w:szCs w:val="28"/>
        </w:rPr>
        <w:t xml:space="preserve"> đã kết nối hoặc đang kết nối với mạng Internet, mạng máy tính, mạng viễn thông</w:t>
      </w:r>
      <w:r w:rsidR="00963692">
        <w:rPr>
          <w:spacing w:val="-2"/>
          <w:szCs w:val="28"/>
          <w:lang w:val="en-US"/>
        </w:rPr>
        <w:t xml:space="preserve"> để</w:t>
      </w:r>
      <w:r w:rsidR="00763513">
        <w:rPr>
          <w:spacing w:val="-2"/>
          <w:szCs w:val="28"/>
          <w:lang w:val="en-US"/>
        </w:rPr>
        <w:t xml:space="preserve"> </w:t>
      </w:r>
      <w:r w:rsidR="003919EB" w:rsidRPr="0097030D">
        <w:rPr>
          <w:spacing w:val="-2"/>
          <w:szCs w:val="28"/>
        </w:rPr>
        <w:t>soạn thảo, lưu giữ</w:t>
      </w:r>
      <w:r w:rsidR="0097030D" w:rsidRPr="0097030D">
        <w:rPr>
          <w:spacing w:val="-2"/>
          <w:szCs w:val="28"/>
          <w:lang w:val="en-US"/>
        </w:rPr>
        <w:t>, chuyển giao</w:t>
      </w:r>
      <w:r w:rsidR="003919EB" w:rsidRPr="0097030D">
        <w:rPr>
          <w:spacing w:val="-2"/>
          <w:szCs w:val="28"/>
        </w:rPr>
        <w:t xml:space="preserve"> văn bản, tài liệu bí mật nhà nước </w:t>
      </w:r>
      <w:r w:rsidR="003919EB" w:rsidRPr="0097030D">
        <w:rPr>
          <w:i/>
          <w:spacing w:val="-2"/>
          <w:szCs w:val="28"/>
        </w:rPr>
        <w:t>(trừ trường hợp lưu giữ bí mật nhà nước theo quy định của pháp luật về cơ yếu)</w:t>
      </w:r>
      <w:r w:rsidR="003919EB" w:rsidRPr="0097030D">
        <w:rPr>
          <w:spacing w:val="-2"/>
          <w:szCs w:val="28"/>
        </w:rPr>
        <w:t xml:space="preserve">; truyền đưa, đăng tải, phát tán bí mật nhà nước trên phương </w:t>
      </w:r>
      <w:r w:rsidR="004733F1" w:rsidRPr="0097030D">
        <w:rPr>
          <w:spacing w:val="-2"/>
          <w:szCs w:val="28"/>
        </w:rPr>
        <w:t xml:space="preserve">tiện thông tin đại chúng, mạng </w:t>
      </w:r>
      <w:r w:rsidR="004733F1" w:rsidRPr="0097030D">
        <w:rPr>
          <w:spacing w:val="-2"/>
          <w:szCs w:val="28"/>
          <w:lang w:val="en-US"/>
        </w:rPr>
        <w:t>I</w:t>
      </w:r>
      <w:r w:rsidR="003919EB" w:rsidRPr="0097030D">
        <w:rPr>
          <w:spacing w:val="-2"/>
          <w:szCs w:val="28"/>
        </w:rPr>
        <w:t>nternet, mạng máy tính, mạng viễn thông khi chưa được bảo mật theo quy định của pháp luật về cơ yếu.</w:t>
      </w:r>
      <w:r w:rsidR="00763513">
        <w:rPr>
          <w:spacing w:val="-2"/>
          <w:szCs w:val="28"/>
          <w:lang w:val="en-US"/>
        </w:rPr>
        <w:t xml:space="preserve"> </w:t>
      </w:r>
      <w:r w:rsidR="0097030D" w:rsidRPr="0097030D">
        <w:rPr>
          <w:spacing w:val="-2"/>
          <w:lang w:val="en-US"/>
        </w:rPr>
        <w:t>T</w:t>
      </w:r>
      <w:r w:rsidR="003063F9" w:rsidRPr="0097030D">
        <w:rPr>
          <w:spacing w:val="-2"/>
        </w:rPr>
        <w:t xml:space="preserve">hực hiện nghiêm túc việc xác định </w:t>
      </w:r>
      <w:r w:rsidR="00111901" w:rsidRPr="0097030D">
        <w:rPr>
          <w:spacing w:val="-2"/>
          <w:lang w:val="en-US"/>
        </w:rPr>
        <w:t xml:space="preserve">bí mật nhà nước và </w:t>
      </w:r>
      <w:r w:rsidR="003063F9" w:rsidRPr="0097030D">
        <w:rPr>
          <w:spacing w:val="-2"/>
        </w:rPr>
        <w:t xml:space="preserve">độ mật </w:t>
      </w:r>
      <w:r w:rsidR="00111901" w:rsidRPr="0097030D">
        <w:rPr>
          <w:spacing w:val="-2"/>
          <w:lang w:val="en-US"/>
        </w:rPr>
        <w:t>bí mật nhà nước</w:t>
      </w:r>
      <w:r w:rsidR="003063F9" w:rsidRPr="0097030D">
        <w:rPr>
          <w:spacing w:val="-2"/>
        </w:rPr>
        <w:t xml:space="preserve"> trước khi phát hành cũng như trong quản lý, lưu trữ tài liệu</w:t>
      </w:r>
      <w:r w:rsidR="00111901" w:rsidRPr="0097030D">
        <w:rPr>
          <w:spacing w:val="-2"/>
          <w:lang w:val="en-US"/>
        </w:rPr>
        <w:t xml:space="preserve"> bí mật nhà nước</w:t>
      </w:r>
      <w:r w:rsidR="003063F9" w:rsidRPr="0097030D">
        <w:rPr>
          <w:i/>
          <w:spacing w:val="-2"/>
        </w:rPr>
        <w:t>.</w:t>
      </w:r>
    </w:p>
    <w:p w14:paraId="702EC110" w14:textId="77777777" w:rsidR="00AE4295" w:rsidRPr="00387AF7" w:rsidRDefault="005E2002" w:rsidP="00776378">
      <w:pPr>
        <w:spacing w:before="120" w:after="120"/>
        <w:ind w:firstLine="720"/>
        <w:jc w:val="both"/>
        <w:rPr>
          <w:lang w:val="en-US"/>
        </w:rPr>
      </w:pPr>
      <w:r>
        <w:rPr>
          <w:lang w:val="en-US"/>
        </w:rPr>
        <w:t xml:space="preserve">- </w:t>
      </w:r>
      <w:r w:rsidR="00963D4D">
        <w:rPr>
          <w:lang w:val="en-US"/>
        </w:rPr>
        <w:t>Tổ chức thu hồi tài liệu, vật chứa bí mật nhà nước khi người được phân công quản lý bí mật nhà nước thôi việc, ch</w:t>
      </w:r>
      <w:r w:rsidR="00A64BA1">
        <w:rPr>
          <w:lang w:val="en-US"/>
        </w:rPr>
        <w:t>uyển công tác, nghỉ hưu</w:t>
      </w:r>
      <w:r w:rsidR="00963D4D">
        <w:rPr>
          <w:lang w:val="en-US"/>
        </w:rPr>
        <w:t xml:space="preserve"> hoặc vì lý do khác mà không được phân công tiếp tục quản lý bí mật nhà nước và yêu cầu cam </w:t>
      </w:r>
      <w:r w:rsidR="00963D4D">
        <w:rPr>
          <w:lang w:val="en-US"/>
        </w:rPr>
        <w:lastRenderedPageBreak/>
        <w:t>kết bảo vệ bí mật nhà nước đã quản lý</w:t>
      </w:r>
      <w:r w:rsidR="00C001C6">
        <w:rPr>
          <w:lang w:val="en-US"/>
        </w:rPr>
        <w:t>.</w:t>
      </w:r>
      <w:r w:rsidR="00763513">
        <w:rPr>
          <w:lang w:val="en-US"/>
        </w:rPr>
        <w:t xml:space="preserve"> </w:t>
      </w:r>
      <w:r w:rsidR="00387AF7">
        <w:rPr>
          <w:spacing w:val="2"/>
          <w:szCs w:val="28"/>
          <w:lang w:val="en-US"/>
        </w:rPr>
        <w:t>K</w:t>
      </w:r>
      <w:r w:rsidR="00387AF7">
        <w:rPr>
          <w:spacing w:val="2"/>
          <w:szCs w:val="28"/>
        </w:rPr>
        <w:t>hi phát hiện các vụ, việc có dấu hiệu liên quan đến đăng tải, phát tán tài liệu bí mật nhà nước trên mạng</w:t>
      </w:r>
      <w:r w:rsidR="00963692">
        <w:rPr>
          <w:spacing w:val="2"/>
          <w:szCs w:val="28"/>
          <w:lang w:val="en-US"/>
        </w:rPr>
        <w:t xml:space="preserve"> I</w:t>
      </w:r>
      <w:r w:rsidR="00387AF7">
        <w:rPr>
          <w:spacing w:val="2"/>
          <w:szCs w:val="28"/>
          <w:lang w:val="en-US"/>
        </w:rPr>
        <w:t>nternet, mạng viễn thông</w:t>
      </w:r>
      <w:r w:rsidR="00387AF7">
        <w:rPr>
          <w:spacing w:val="2"/>
          <w:szCs w:val="28"/>
        </w:rPr>
        <w:t xml:space="preserve"> hoặc lộ, mất</w:t>
      </w:r>
      <w:r w:rsidR="00DA75B2">
        <w:rPr>
          <w:spacing w:val="2"/>
          <w:szCs w:val="28"/>
          <w:lang w:val="en-US"/>
        </w:rPr>
        <w:t>, thất lạc</w:t>
      </w:r>
      <w:r w:rsidR="00387AF7">
        <w:rPr>
          <w:spacing w:val="2"/>
          <w:szCs w:val="28"/>
        </w:rPr>
        <w:t xml:space="preserve"> tài liệu, vật mang bí mật nhà nước thuộc phạm vi quản lý </w:t>
      </w:r>
      <w:r w:rsidR="00963D4D">
        <w:rPr>
          <w:spacing w:val="2"/>
          <w:szCs w:val="28"/>
          <w:lang w:val="en-US"/>
        </w:rPr>
        <w:t xml:space="preserve">thì </w:t>
      </w:r>
      <w:r w:rsidR="00387AF7" w:rsidRPr="00795028">
        <w:rPr>
          <w:spacing w:val="2"/>
          <w:lang w:val="en-US"/>
        </w:rPr>
        <w:t>khẩn trương</w:t>
      </w:r>
      <w:r w:rsidR="00763513">
        <w:rPr>
          <w:spacing w:val="2"/>
          <w:lang w:val="en-US"/>
        </w:rPr>
        <w:t xml:space="preserve"> </w:t>
      </w:r>
      <w:r w:rsidR="00963D4D">
        <w:rPr>
          <w:spacing w:val="2"/>
          <w:lang w:val="en-US"/>
        </w:rPr>
        <w:t>chỉ đạo xử lý</w:t>
      </w:r>
      <w:r w:rsidR="00387AF7">
        <w:rPr>
          <w:spacing w:val="2"/>
          <w:lang w:val="en-US"/>
        </w:rPr>
        <w:t xml:space="preserve"> và</w:t>
      </w:r>
      <w:r w:rsidR="00763513">
        <w:rPr>
          <w:spacing w:val="2"/>
          <w:lang w:val="en-US"/>
        </w:rPr>
        <w:t xml:space="preserve"> </w:t>
      </w:r>
      <w:r w:rsidR="00387AF7">
        <w:rPr>
          <w:spacing w:val="2"/>
          <w:szCs w:val="28"/>
        </w:rPr>
        <w:t xml:space="preserve">kịp thời </w:t>
      </w:r>
      <w:r w:rsidR="00DA75B2">
        <w:rPr>
          <w:spacing w:val="2"/>
          <w:szCs w:val="28"/>
          <w:lang w:val="en-US"/>
        </w:rPr>
        <w:t>báo cáo</w:t>
      </w:r>
      <w:r w:rsidR="00963692">
        <w:rPr>
          <w:spacing w:val="2"/>
          <w:szCs w:val="28"/>
        </w:rPr>
        <w:t xml:space="preserve"> Ban Chỉ đạo c</w:t>
      </w:r>
      <w:r w:rsidR="00387AF7">
        <w:rPr>
          <w:spacing w:val="2"/>
          <w:szCs w:val="28"/>
        </w:rPr>
        <w:t xml:space="preserve">ông tác bảo vệ bí mật nhà nước tỉnh </w:t>
      </w:r>
      <w:r w:rsidR="00387AF7" w:rsidRPr="00692BFE">
        <w:rPr>
          <w:spacing w:val="2"/>
          <w:szCs w:val="28"/>
        </w:rPr>
        <w:t>(qua Công an tỉnh - Cơ quan Thường trực Ban Chỉ đạo công tác bảo vệ bí mật nhà nước tỉnh)</w:t>
      </w:r>
      <w:r w:rsidR="00387AF7" w:rsidRPr="00692BFE">
        <w:rPr>
          <w:spacing w:val="2"/>
          <w:szCs w:val="28"/>
          <w:lang w:val="en-US"/>
        </w:rPr>
        <w:t>.</w:t>
      </w:r>
    </w:p>
    <w:p w14:paraId="4CB16771" w14:textId="77777777" w:rsidR="0097030D" w:rsidRPr="002254CF" w:rsidRDefault="0097030D" w:rsidP="00776378">
      <w:pPr>
        <w:spacing w:before="120" w:after="120"/>
        <w:ind w:firstLine="720"/>
        <w:jc w:val="both"/>
        <w:rPr>
          <w:szCs w:val="28"/>
          <w:lang w:val="en-US"/>
        </w:rPr>
      </w:pPr>
      <w:r>
        <w:rPr>
          <w:lang w:val="en-US"/>
        </w:rPr>
        <w:t>- Chủ động rà soát, đề xuất sửa đổi, bổ sung hoàn thiện các văn bản, quy định liên quan công tác bảo vệ bí mật nhà nước để phù hợp với tính chất, đặc thù công việc của ngành, lĩnh vực được giao phụ trách</w:t>
      </w:r>
      <w:r>
        <w:rPr>
          <w:szCs w:val="28"/>
          <w:lang w:val="en-US"/>
        </w:rPr>
        <w:t>. Tích cực phối hợp với Ban Chỉ đạo công tác bảo vệ bí mật nhà nước các cấp trong việc nghiên cứu, đề xuất, tham mưu giải quyết các vấn đề liên quan công tác bảo vệ bí mật nhà nước.</w:t>
      </w:r>
    </w:p>
    <w:p w14:paraId="4CDA31CB" w14:textId="77777777" w:rsidR="00907081" w:rsidRPr="0097030D" w:rsidRDefault="00907081" w:rsidP="00776378">
      <w:pPr>
        <w:spacing w:before="120" w:after="120"/>
        <w:ind w:firstLine="720"/>
        <w:jc w:val="both"/>
        <w:rPr>
          <w:szCs w:val="28"/>
          <w:lang w:val="en-US"/>
        </w:rPr>
      </w:pPr>
      <w:r w:rsidRPr="0097030D">
        <w:rPr>
          <w:b/>
          <w:szCs w:val="28"/>
          <w:lang w:val="en-US"/>
        </w:rPr>
        <w:t>2.</w:t>
      </w:r>
      <w:r w:rsidR="00C001C6" w:rsidRPr="0097030D">
        <w:rPr>
          <w:szCs w:val="28"/>
          <w:lang w:val="en-US"/>
        </w:rPr>
        <w:t xml:space="preserve"> Ban Chỉ đạo công tác bảo vệ </w:t>
      </w:r>
      <w:r w:rsidRPr="0097030D">
        <w:rPr>
          <w:szCs w:val="28"/>
          <w:lang w:val="en-US"/>
        </w:rPr>
        <w:t>bí mật nhà nước</w:t>
      </w:r>
      <w:r w:rsidR="00C001C6" w:rsidRPr="0097030D">
        <w:rPr>
          <w:szCs w:val="28"/>
          <w:lang w:val="en-US"/>
        </w:rPr>
        <w:t xml:space="preserve"> tỉnh tiếp tục tham mưu, </w:t>
      </w:r>
      <w:r w:rsidRPr="0097030D">
        <w:rPr>
          <w:szCs w:val="28"/>
          <w:lang w:val="en-US"/>
        </w:rPr>
        <w:t xml:space="preserve">xây dựng, </w:t>
      </w:r>
      <w:r w:rsidR="00C001C6" w:rsidRPr="0097030D">
        <w:rPr>
          <w:szCs w:val="28"/>
          <w:lang w:val="en-US"/>
        </w:rPr>
        <w:t xml:space="preserve">ban hành các văn bản chỉ đạo, hướng dẫn công tác bảo vệ </w:t>
      </w:r>
      <w:r w:rsidRPr="0097030D">
        <w:rPr>
          <w:szCs w:val="28"/>
          <w:lang w:val="en-US"/>
        </w:rPr>
        <w:t>bí mật nhà nước</w:t>
      </w:r>
      <w:r w:rsidR="00C001C6" w:rsidRPr="0097030D">
        <w:rPr>
          <w:szCs w:val="28"/>
          <w:lang w:val="en-US"/>
        </w:rPr>
        <w:t xml:space="preserve">; </w:t>
      </w:r>
      <w:r w:rsidRPr="0097030D">
        <w:rPr>
          <w:szCs w:val="28"/>
          <w:lang w:val="en-US"/>
        </w:rPr>
        <w:t>tổ chức tuyên truyền, tập huấn kiến thức về công tác bảo vệ bí mật nhà nướ</w:t>
      </w:r>
      <w:r w:rsidR="005E2002" w:rsidRPr="0097030D">
        <w:rPr>
          <w:szCs w:val="28"/>
          <w:lang w:val="en-US"/>
        </w:rPr>
        <w:t>c; thanh tra, kiểm tra, chấn chỉ</w:t>
      </w:r>
      <w:r w:rsidRPr="0097030D">
        <w:rPr>
          <w:szCs w:val="28"/>
          <w:lang w:val="en-US"/>
        </w:rPr>
        <w:t>nh việc chấp hành các quy định của pháp luật về bảo vệ bí mật nhà nước</w:t>
      </w:r>
      <w:r w:rsidR="00FF7CBF" w:rsidRPr="0097030D">
        <w:rPr>
          <w:szCs w:val="28"/>
          <w:lang w:val="en-US"/>
        </w:rPr>
        <w:t xml:space="preserve"> trên địa bàn tỉnh; </w:t>
      </w:r>
      <w:r w:rsidR="0097030D" w:rsidRPr="0097030D">
        <w:rPr>
          <w:szCs w:val="28"/>
          <w:lang w:val="en-US"/>
        </w:rPr>
        <w:t>kiên quyết</w:t>
      </w:r>
      <w:r w:rsidR="00FF7CBF" w:rsidRPr="0097030D">
        <w:rPr>
          <w:szCs w:val="28"/>
          <w:lang w:val="en-US"/>
        </w:rPr>
        <w:t xml:space="preserve"> xử lý nghiêm các trường hợp tiếp tục để xảy ra hành vi vi phạm quy định của pháp luật về bảo vệ bí mật nhà nước</w:t>
      </w:r>
      <w:r w:rsidRPr="0097030D">
        <w:rPr>
          <w:szCs w:val="28"/>
          <w:lang w:val="en-US"/>
        </w:rPr>
        <w:t>; định kỳ tham mưu sơ kết, tổng kết, báo cáo kết quả theo quy định</w:t>
      </w:r>
      <w:r w:rsidR="00C001C6" w:rsidRPr="0097030D">
        <w:rPr>
          <w:szCs w:val="28"/>
          <w:lang w:val="en-US"/>
        </w:rPr>
        <w:t xml:space="preserve">. </w:t>
      </w:r>
      <w:r w:rsidRPr="0097030D">
        <w:rPr>
          <w:szCs w:val="28"/>
          <w:lang w:val="en-US"/>
        </w:rPr>
        <w:t>Đ</w:t>
      </w:r>
      <w:r w:rsidR="00C001C6" w:rsidRPr="0097030D">
        <w:rPr>
          <w:szCs w:val="28"/>
          <w:lang w:val="en-US"/>
        </w:rPr>
        <w:t xml:space="preserve">ề xuất UBND tỉnh </w:t>
      </w:r>
      <w:r w:rsidR="0097030D" w:rsidRPr="0097030D">
        <w:rPr>
          <w:szCs w:val="28"/>
          <w:lang w:val="en-US"/>
        </w:rPr>
        <w:t>hỗ trợ</w:t>
      </w:r>
      <w:r w:rsidR="00C001C6" w:rsidRPr="0097030D">
        <w:rPr>
          <w:szCs w:val="28"/>
          <w:lang w:val="en-US"/>
        </w:rPr>
        <w:t xml:space="preserve"> kinh phí và bảo đảm cơ sở vật chất</w:t>
      </w:r>
      <w:r w:rsidR="0097030D" w:rsidRPr="0097030D">
        <w:rPr>
          <w:szCs w:val="28"/>
          <w:lang w:val="en-US"/>
        </w:rPr>
        <w:t>,</w:t>
      </w:r>
      <w:r w:rsidR="00C001C6" w:rsidRPr="0097030D">
        <w:rPr>
          <w:szCs w:val="28"/>
          <w:lang w:val="en-US"/>
        </w:rPr>
        <w:t xml:space="preserve"> kỹ thuật phục vụ công tác bảo vệ </w:t>
      </w:r>
      <w:r w:rsidRPr="0097030D">
        <w:rPr>
          <w:szCs w:val="28"/>
          <w:lang w:val="en-US"/>
        </w:rPr>
        <w:t>bí mật nhà nước</w:t>
      </w:r>
      <w:r w:rsidR="00FF7CBF" w:rsidRPr="0097030D">
        <w:rPr>
          <w:szCs w:val="28"/>
          <w:lang w:val="en-US"/>
        </w:rPr>
        <w:t>.</w:t>
      </w:r>
    </w:p>
    <w:p w14:paraId="69B5071E" w14:textId="77777777" w:rsidR="00907081" w:rsidRDefault="00907081" w:rsidP="00776378">
      <w:pPr>
        <w:spacing w:before="120" w:after="120"/>
        <w:ind w:firstLine="720"/>
        <w:jc w:val="both"/>
        <w:rPr>
          <w:szCs w:val="28"/>
          <w:lang w:val="en-US"/>
        </w:rPr>
      </w:pPr>
      <w:r w:rsidRPr="009D1E5F">
        <w:rPr>
          <w:b/>
          <w:szCs w:val="28"/>
          <w:lang w:val="en-US"/>
        </w:rPr>
        <w:t>3.</w:t>
      </w:r>
      <w:r w:rsidR="00763513">
        <w:rPr>
          <w:b/>
          <w:szCs w:val="28"/>
          <w:lang w:val="en-US"/>
        </w:rPr>
        <w:t xml:space="preserve"> </w:t>
      </w:r>
      <w:r w:rsidR="00A51CC1">
        <w:rPr>
          <w:szCs w:val="28"/>
          <w:lang w:val="en-US"/>
        </w:rPr>
        <w:t xml:space="preserve">Ban Chỉ đạo công tác bảo vệ bí mật nhà nước các huyện, thành phố và Tổ bảo mật các cơ quan, đơn vị tiếp tục </w:t>
      </w:r>
      <w:r w:rsidR="00A51CC1" w:rsidRPr="00D26098">
        <w:rPr>
          <w:szCs w:val="28"/>
          <w:lang w:val="en-US"/>
        </w:rPr>
        <w:t xml:space="preserve">nâng cao vai trò, trách nhiệm trong việc </w:t>
      </w:r>
      <w:r w:rsidR="00A51CC1">
        <w:rPr>
          <w:szCs w:val="28"/>
          <w:lang w:val="en-US"/>
        </w:rPr>
        <w:t xml:space="preserve">tham mưu </w:t>
      </w:r>
      <w:r w:rsidR="0097030D">
        <w:rPr>
          <w:szCs w:val="28"/>
          <w:lang w:val="en-US"/>
        </w:rPr>
        <w:t>chỉ đạo</w:t>
      </w:r>
      <w:r w:rsidR="00A51CC1">
        <w:rPr>
          <w:szCs w:val="28"/>
          <w:lang w:val="en-US"/>
        </w:rPr>
        <w:t xml:space="preserve"> thực hiện nghiêm túc các quy định của pháp luật</w:t>
      </w:r>
      <w:r w:rsidR="0097030D">
        <w:rPr>
          <w:szCs w:val="28"/>
          <w:lang w:val="en-US"/>
        </w:rPr>
        <w:t>, các văn bản chỉ đạo, hướng dẫn</w:t>
      </w:r>
      <w:r w:rsidR="00A51CC1">
        <w:rPr>
          <w:szCs w:val="28"/>
          <w:lang w:val="en-US"/>
        </w:rPr>
        <w:t xml:space="preserve"> về </w:t>
      </w:r>
      <w:r w:rsidR="0097030D">
        <w:rPr>
          <w:szCs w:val="28"/>
          <w:lang w:val="en-US"/>
        </w:rPr>
        <w:t xml:space="preserve">công tác </w:t>
      </w:r>
      <w:r w:rsidR="00A51CC1">
        <w:rPr>
          <w:szCs w:val="28"/>
          <w:lang w:val="en-US"/>
        </w:rPr>
        <w:t xml:space="preserve">bảo vệ bí mật nhà nước. Tổ chức tập huấn, sơ kết, tổng kết, thanh tra, kiểm tra các đơn vị thuộc quyền quản lý và tổng hợp kết quả báo cáo về Ban Chỉ đạo công tác bảo vệ </w:t>
      </w:r>
      <w:r w:rsidR="00963D4D">
        <w:rPr>
          <w:szCs w:val="28"/>
          <w:lang w:val="en-US"/>
        </w:rPr>
        <w:t>bí mật nhà nước</w:t>
      </w:r>
      <w:r w:rsidR="00A51CC1">
        <w:rPr>
          <w:szCs w:val="28"/>
          <w:lang w:val="en-US"/>
        </w:rPr>
        <w:t xml:space="preserve"> tỉnh </w:t>
      </w:r>
      <w:r w:rsidR="00A51CC1" w:rsidRPr="00A51CC1">
        <w:rPr>
          <w:szCs w:val="28"/>
          <w:lang w:val="en-US"/>
        </w:rPr>
        <w:t xml:space="preserve">(qua Công an tỉnh) </w:t>
      </w:r>
      <w:r w:rsidR="00A51CC1">
        <w:rPr>
          <w:szCs w:val="28"/>
          <w:lang w:val="en-US"/>
        </w:rPr>
        <w:t>theo quy định.</w:t>
      </w:r>
    </w:p>
    <w:p w14:paraId="60DF09F3" w14:textId="77777777" w:rsidR="00C001C6" w:rsidRDefault="00907081" w:rsidP="00776378">
      <w:pPr>
        <w:spacing w:before="120" w:after="120"/>
        <w:ind w:firstLine="720"/>
        <w:jc w:val="both"/>
        <w:rPr>
          <w:szCs w:val="28"/>
          <w:lang w:val="en-US"/>
        </w:rPr>
      </w:pPr>
      <w:r w:rsidRPr="009D1E5F">
        <w:rPr>
          <w:b/>
          <w:szCs w:val="28"/>
          <w:lang w:val="en-US"/>
        </w:rPr>
        <w:t>4.</w:t>
      </w:r>
      <w:r w:rsidR="00763513">
        <w:rPr>
          <w:b/>
          <w:szCs w:val="28"/>
          <w:lang w:val="en-US"/>
        </w:rPr>
        <w:t xml:space="preserve"> </w:t>
      </w:r>
      <w:r w:rsidR="00C001C6">
        <w:rPr>
          <w:szCs w:val="28"/>
          <w:lang w:val="en-US"/>
        </w:rPr>
        <w:t>Công an tỉnh</w:t>
      </w:r>
      <w:r>
        <w:rPr>
          <w:szCs w:val="28"/>
          <w:lang w:val="en-US"/>
        </w:rPr>
        <w:t xml:space="preserve"> thực hiện tốt chức năng quản lý nhà nước về bảo vệ bí mật nhà nước</w:t>
      </w:r>
      <w:r w:rsidR="0086667F">
        <w:rPr>
          <w:szCs w:val="28"/>
          <w:lang w:val="en-US"/>
        </w:rPr>
        <w:t xml:space="preserve"> và phòng, chống </w:t>
      </w:r>
      <w:r w:rsidR="00A72A89">
        <w:rPr>
          <w:szCs w:val="28"/>
          <w:lang w:val="en-US"/>
        </w:rPr>
        <w:t xml:space="preserve">hành vi </w:t>
      </w:r>
      <w:r w:rsidR="0086667F">
        <w:rPr>
          <w:szCs w:val="28"/>
          <w:lang w:val="en-US"/>
        </w:rPr>
        <w:t>vi phạm pháp luật về bảo vệ bí mật nhà nước</w:t>
      </w:r>
      <w:r>
        <w:rPr>
          <w:szCs w:val="28"/>
          <w:lang w:val="en-US"/>
        </w:rPr>
        <w:t>; phối hợp với các cơ quan, đơn vị liên quan bảo đảm an toàn, an ninh thông tin mạng;</w:t>
      </w:r>
      <w:r w:rsidR="00C001C6">
        <w:rPr>
          <w:szCs w:val="28"/>
          <w:lang w:val="en-US"/>
        </w:rPr>
        <w:t xml:space="preserve"> kịp thời phát hiện, tổ chức xác m</w:t>
      </w:r>
      <w:r>
        <w:rPr>
          <w:szCs w:val="28"/>
          <w:lang w:val="en-US"/>
        </w:rPr>
        <w:t>inh, điều tra và xử lý</w:t>
      </w:r>
      <w:r w:rsidR="00A72A89">
        <w:rPr>
          <w:szCs w:val="28"/>
          <w:lang w:val="en-US"/>
        </w:rPr>
        <w:t xml:space="preserve"> nghiêm</w:t>
      </w:r>
      <w:r>
        <w:rPr>
          <w:szCs w:val="28"/>
          <w:lang w:val="en-US"/>
        </w:rPr>
        <w:t xml:space="preserve"> các vụ lộ, mất bí mật nhà nước</w:t>
      </w:r>
      <w:r w:rsidR="00C001C6">
        <w:rPr>
          <w:szCs w:val="28"/>
          <w:lang w:val="en-US"/>
        </w:rPr>
        <w:t xml:space="preserve"> theo </w:t>
      </w:r>
      <w:r>
        <w:rPr>
          <w:szCs w:val="28"/>
          <w:lang w:val="en-US"/>
        </w:rPr>
        <w:t>quy định</w:t>
      </w:r>
      <w:r w:rsidR="00C001C6">
        <w:rPr>
          <w:szCs w:val="28"/>
          <w:lang w:val="en-US"/>
        </w:rPr>
        <w:t>.</w:t>
      </w:r>
    </w:p>
    <w:p w14:paraId="678D9960" w14:textId="77777777" w:rsidR="00C001C6" w:rsidRDefault="00907081" w:rsidP="00776378">
      <w:pPr>
        <w:spacing w:before="120" w:after="120"/>
        <w:ind w:firstLine="720"/>
        <w:jc w:val="both"/>
        <w:rPr>
          <w:szCs w:val="28"/>
          <w:lang w:val="en-US"/>
        </w:rPr>
      </w:pPr>
      <w:r w:rsidRPr="009D1E5F">
        <w:rPr>
          <w:b/>
          <w:szCs w:val="28"/>
          <w:lang w:val="en-US"/>
        </w:rPr>
        <w:t>5.</w:t>
      </w:r>
      <w:r w:rsidR="00C001C6">
        <w:rPr>
          <w:szCs w:val="28"/>
          <w:lang w:val="en-US"/>
        </w:rPr>
        <w:t xml:space="preserve"> Các đơn vị </w:t>
      </w:r>
      <w:r w:rsidR="00261B4F">
        <w:rPr>
          <w:szCs w:val="28"/>
          <w:lang w:val="en-US"/>
        </w:rPr>
        <w:t>Q</w:t>
      </w:r>
      <w:r w:rsidR="00C001C6">
        <w:rPr>
          <w:szCs w:val="28"/>
          <w:lang w:val="en-US"/>
        </w:rPr>
        <w:t xml:space="preserve">uân đội đóng quân trên địa bàn tỉnh có trách nhiệm tổ chức thực hiện công tác bảo vệ </w:t>
      </w:r>
      <w:r>
        <w:rPr>
          <w:szCs w:val="28"/>
          <w:lang w:val="en-US"/>
        </w:rPr>
        <w:t>bí mật nhà nước</w:t>
      </w:r>
      <w:r w:rsidR="00C001C6">
        <w:rPr>
          <w:szCs w:val="28"/>
          <w:lang w:val="en-US"/>
        </w:rPr>
        <w:t xml:space="preserve"> trong cơ quan, đơn vị mình theo quy định của Bộ Quốc phòng. Chủ trì, phối hợp với các cơ quan có liên quan điều tra, xử lý, khắc phục hậu quả các vụ lộ, mất </w:t>
      </w:r>
      <w:r>
        <w:rPr>
          <w:szCs w:val="28"/>
          <w:lang w:val="en-US"/>
        </w:rPr>
        <w:t>bí mật nhà nước</w:t>
      </w:r>
      <w:r w:rsidR="00C001C6">
        <w:rPr>
          <w:szCs w:val="28"/>
          <w:lang w:val="en-US"/>
        </w:rPr>
        <w:t xml:space="preserve"> thuộc </w:t>
      </w:r>
      <w:r>
        <w:rPr>
          <w:szCs w:val="28"/>
          <w:lang w:val="en-US"/>
        </w:rPr>
        <w:t>phạm vi quản lý</w:t>
      </w:r>
      <w:r w:rsidR="00C001C6">
        <w:rPr>
          <w:szCs w:val="28"/>
          <w:lang w:val="en-US"/>
        </w:rPr>
        <w:t xml:space="preserve"> của Bộ Quốc phòng.</w:t>
      </w:r>
    </w:p>
    <w:p w14:paraId="3E41D982" w14:textId="77777777" w:rsidR="00C001C6" w:rsidRPr="006464B2" w:rsidRDefault="00A04BC0" w:rsidP="00776378">
      <w:pPr>
        <w:spacing w:before="120" w:after="120"/>
        <w:ind w:firstLine="720"/>
        <w:jc w:val="both"/>
        <w:rPr>
          <w:spacing w:val="-2"/>
          <w:szCs w:val="28"/>
          <w:lang w:val="en-US"/>
        </w:rPr>
      </w:pPr>
      <w:r w:rsidRPr="009D1E5F">
        <w:rPr>
          <w:b/>
          <w:spacing w:val="-2"/>
          <w:szCs w:val="28"/>
          <w:lang w:val="en-US"/>
        </w:rPr>
        <w:t>6.</w:t>
      </w:r>
      <w:r w:rsidR="00C001C6" w:rsidRPr="006464B2">
        <w:rPr>
          <w:spacing w:val="-2"/>
          <w:szCs w:val="28"/>
          <w:lang w:val="en-US"/>
        </w:rPr>
        <w:t xml:space="preserve"> Sở Tài chính bố trí kinh phí hàng năm bảo đảm phù hợp, phục vụ có hiệu quả công tác bảo vệ </w:t>
      </w:r>
      <w:r w:rsidR="00E3730D" w:rsidRPr="006464B2">
        <w:rPr>
          <w:spacing w:val="-2"/>
          <w:szCs w:val="28"/>
          <w:lang w:val="en-US"/>
        </w:rPr>
        <w:t>bí mật nhà nước</w:t>
      </w:r>
      <w:r w:rsidR="00C001C6" w:rsidRPr="006464B2">
        <w:rPr>
          <w:spacing w:val="-2"/>
          <w:szCs w:val="28"/>
          <w:lang w:val="en-US"/>
        </w:rPr>
        <w:t xml:space="preserve"> trên địa bàn tỉnh. Phối hợp với Công an tỉnh nghiên cứu, </w:t>
      </w:r>
      <w:r w:rsidR="00E3730D" w:rsidRPr="006464B2">
        <w:rPr>
          <w:spacing w:val="-2"/>
          <w:szCs w:val="28"/>
          <w:lang w:val="en-US"/>
        </w:rPr>
        <w:t>lập dự toán, trình</w:t>
      </w:r>
      <w:r w:rsidR="00C001C6" w:rsidRPr="006464B2">
        <w:rPr>
          <w:spacing w:val="-2"/>
          <w:szCs w:val="28"/>
          <w:lang w:val="en-US"/>
        </w:rPr>
        <w:t xml:space="preserve"> UBND tỉnh quyết định kinh phí và bảo đảm cơ sở vật chất kỹ thuật phục vụ công tác bảo vệ </w:t>
      </w:r>
      <w:r w:rsidR="00271C5C" w:rsidRPr="006464B2">
        <w:rPr>
          <w:spacing w:val="-2"/>
          <w:szCs w:val="28"/>
          <w:lang w:val="en-US"/>
        </w:rPr>
        <w:t>bí mật nhà nước theo quy định</w:t>
      </w:r>
      <w:r w:rsidR="00C001C6" w:rsidRPr="006464B2">
        <w:rPr>
          <w:spacing w:val="-2"/>
          <w:szCs w:val="28"/>
          <w:lang w:val="en-US"/>
        </w:rPr>
        <w:t>.</w:t>
      </w:r>
    </w:p>
    <w:p w14:paraId="7F421DB3" w14:textId="77777777" w:rsidR="00271C5C" w:rsidRDefault="00A04BC0" w:rsidP="00776378">
      <w:pPr>
        <w:spacing w:before="120" w:after="120"/>
        <w:ind w:firstLine="720"/>
        <w:jc w:val="both"/>
        <w:rPr>
          <w:szCs w:val="28"/>
          <w:lang w:val="en-US"/>
        </w:rPr>
      </w:pPr>
      <w:r w:rsidRPr="009D1E5F">
        <w:rPr>
          <w:b/>
          <w:szCs w:val="28"/>
          <w:lang w:val="en-US"/>
        </w:rPr>
        <w:lastRenderedPageBreak/>
        <w:t>7.</w:t>
      </w:r>
      <w:r w:rsidR="00271C5C">
        <w:rPr>
          <w:szCs w:val="28"/>
          <w:lang w:val="en-US"/>
        </w:rPr>
        <w:t xml:space="preserve"> Sở Nội vụ có trách nhiệm hướng dẫn các cơ quan, đơn vị</w:t>
      </w:r>
      <w:r w:rsidR="00FF7A51">
        <w:rPr>
          <w:szCs w:val="28"/>
          <w:lang w:val="en-US"/>
        </w:rPr>
        <w:t>, địa phương</w:t>
      </w:r>
      <w:r w:rsidR="00271C5C">
        <w:rPr>
          <w:szCs w:val="28"/>
          <w:lang w:val="en-US"/>
        </w:rPr>
        <w:t xml:space="preserve"> trong việc lập hồ sơ và nộp lưu hồ sơ, tài liệu</w:t>
      </w:r>
      <w:r w:rsidR="00FF7A51">
        <w:rPr>
          <w:szCs w:val="28"/>
          <w:lang w:val="en-US"/>
        </w:rPr>
        <w:t xml:space="preserve"> liên quan đến</w:t>
      </w:r>
      <w:r w:rsidR="00271C5C">
        <w:rPr>
          <w:szCs w:val="28"/>
          <w:lang w:val="en-US"/>
        </w:rPr>
        <w:t xml:space="preserve"> bí mật nhà nước; thường xuyên tổ chức tập huấn, thanh tra, kiểm tra việc chấp hành quy định của pháp luật về công tác văn thư, lưu trữ.</w:t>
      </w:r>
    </w:p>
    <w:p w14:paraId="267A5530" w14:textId="77777777" w:rsidR="006F284D" w:rsidRDefault="00A04BC0" w:rsidP="00776378">
      <w:pPr>
        <w:spacing w:before="120" w:after="120"/>
        <w:ind w:firstLine="720"/>
        <w:jc w:val="both"/>
        <w:rPr>
          <w:lang w:val="en-US"/>
        </w:rPr>
      </w:pPr>
      <w:r w:rsidRPr="009D1E5F">
        <w:rPr>
          <w:b/>
          <w:lang w:val="en-US"/>
        </w:rPr>
        <w:t>8.</w:t>
      </w:r>
      <w:r w:rsidR="00763513">
        <w:rPr>
          <w:b/>
          <w:lang w:val="en-US"/>
        </w:rPr>
        <w:t xml:space="preserve"> </w:t>
      </w:r>
      <w:r w:rsidR="00763513" w:rsidRPr="00763513">
        <w:rPr>
          <w:lang w:val="en-US"/>
        </w:rPr>
        <w:t>C</w:t>
      </w:r>
      <w:r w:rsidR="006F284D">
        <w:rPr>
          <w:lang w:val="en-US"/>
        </w:rPr>
        <w:t xml:space="preserve">ác </w:t>
      </w:r>
      <w:r w:rsidR="00261B4F">
        <w:rPr>
          <w:lang w:val="en-US"/>
        </w:rPr>
        <w:t>s</w:t>
      </w:r>
      <w:r w:rsidR="00763513">
        <w:rPr>
          <w:lang w:val="en-US"/>
        </w:rPr>
        <w:t xml:space="preserve">ở, </w:t>
      </w:r>
      <w:r w:rsidR="006F284D">
        <w:rPr>
          <w:lang w:val="en-US"/>
        </w:rPr>
        <w:t>cơ quan</w:t>
      </w:r>
      <w:r w:rsidR="00763513">
        <w:rPr>
          <w:lang w:val="en-US"/>
        </w:rPr>
        <w:t xml:space="preserve"> thuộc UBND tỉnh; </w:t>
      </w:r>
      <w:r w:rsidR="006F284D">
        <w:rPr>
          <w:lang w:val="en-US"/>
        </w:rPr>
        <w:t xml:space="preserve">UBND các huyện, thành phố xây dựng kế hoạch, tổ chức triển khai thực hiện; kết quả gửi về Ban Chỉ đạo công tác bảo vệ bí mật nhà nước tỉnh </w:t>
      </w:r>
      <w:r w:rsidR="00A51CC1">
        <w:rPr>
          <w:lang w:val="en-US"/>
        </w:rPr>
        <w:t xml:space="preserve">(qua Công an tỉnh) </w:t>
      </w:r>
      <w:r w:rsidR="00D97F61" w:rsidRPr="00C74740">
        <w:rPr>
          <w:lang w:val="en-US"/>
        </w:rPr>
        <w:t>trước ngày 05</w:t>
      </w:r>
      <w:r w:rsidR="003F15D7" w:rsidRPr="00C74740">
        <w:rPr>
          <w:lang w:val="en-US"/>
        </w:rPr>
        <w:t>/4</w:t>
      </w:r>
      <w:r w:rsidR="006F284D" w:rsidRPr="00C74740">
        <w:rPr>
          <w:lang w:val="en-US"/>
        </w:rPr>
        <w:t>/2023</w:t>
      </w:r>
      <w:r w:rsidR="00A51CC1" w:rsidRPr="00C74740">
        <w:rPr>
          <w:lang w:val="en-US"/>
        </w:rPr>
        <w:t>.</w:t>
      </w:r>
    </w:p>
    <w:p w14:paraId="3E22E156" w14:textId="77777777" w:rsidR="00C001C6" w:rsidRDefault="00A04BC0" w:rsidP="002738B2">
      <w:pPr>
        <w:ind w:firstLine="720"/>
        <w:jc w:val="both"/>
        <w:rPr>
          <w:lang w:val="en-US"/>
        </w:rPr>
      </w:pPr>
      <w:r w:rsidRPr="009D1E5F">
        <w:rPr>
          <w:b/>
          <w:lang w:val="en-US"/>
        </w:rPr>
        <w:t>9.</w:t>
      </w:r>
      <w:r w:rsidR="00763513">
        <w:rPr>
          <w:b/>
          <w:lang w:val="en-US"/>
        </w:rPr>
        <w:t xml:space="preserve"> </w:t>
      </w:r>
      <w:r w:rsidR="00A51CC1">
        <w:rPr>
          <w:lang w:val="en-US"/>
        </w:rPr>
        <w:t xml:space="preserve">Giao </w:t>
      </w:r>
      <w:r w:rsidR="00A51CC1" w:rsidRPr="00692BFE">
        <w:rPr>
          <w:spacing w:val="2"/>
          <w:szCs w:val="28"/>
        </w:rPr>
        <w:t>Công an tỉnh - Cơ quan Thường trực Ban Chỉ đạo công tác bảo vệ bí mật nhà nước tỉnh</w:t>
      </w:r>
      <w:r w:rsidR="00A51CC1">
        <w:rPr>
          <w:spacing w:val="2"/>
          <w:szCs w:val="28"/>
          <w:lang w:val="en-US"/>
        </w:rPr>
        <w:t xml:space="preserve"> chủ trì, phối hợp với Văn phòng</w:t>
      </w:r>
      <w:r w:rsidR="00FF7A51">
        <w:rPr>
          <w:spacing w:val="2"/>
          <w:szCs w:val="28"/>
          <w:lang w:val="en-US"/>
        </w:rPr>
        <w:t xml:space="preserve"> UBND tỉnh theo dõi, hướ</w:t>
      </w:r>
      <w:r w:rsidR="00A51CC1">
        <w:rPr>
          <w:spacing w:val="2"/>
          <w:szCs w:val="28"/>
          <w:lang w:val="en-US"/>
        </w:rPr>
        <w:t>ng dẫn</w:t>
      </w:r>
      <w:r w:rsidR="00A51CC1">
        <w:rPr>
          <w:lang w:val="en-US"/>
        </w:rPr>
        <w:t>, đôn đốc, kiểm tra việc thực hiện Chỉ thị này; tổng hợp báo cáo kết quả theo quy định</w:t>
      </w:r>
      <w:r w:rsidR="00C001C6">
        <w:rPr>
          <w:lang w:val="en-US"/>
        </w:rPr>
        <w:t>./.</w:t>
      </w:r>
    </w:p>
    <w:p w14:paraId="5B2B8458" w14:textId="77777777" w:rsidR="00C001C6" w:rsidRDefault="00C001C6" w:rsidP="002738B2">
      <w:pPr>
        <w:ind w:firstLine="720"/>
        <w:jc w:val="both"/>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8"/>
      </w:tblGrid>
      <w:tr w:rsidR="00C001C6" w14:paraId="3729CDA8" w14:textId="77777777" w:rsidTr="002738B2">
        <w:tc>
          <w:tcPr>
            <w:tcW w:w="4644" w:type="dxa"/>
            <w:hideMark/>
          </w:tcPr>
          <w:p w14:paraId="2F811796" w14:textId="77777777" w:rsidR="00C001C6" w:rsidRDefault="00C001C6" w:rsidP="002738B2">
            <w:pPr>
              <w:jc w:val="both"/>
              <w:rPr>
                <w:b/>
                <w:i/>
                <w:sz w:val="24"/>
                <w:lang w:val="en-US"/>
              </w:rPr>
            </w:pPr>
            <w:r>
              <w:rPr>
                <w:b/>
                <w:i/>
                <w:sz w:val="24"/>
                <w:lang w:val="en-US"/>
              </w:rPr>
              <w:t>Nơi nhận:</w:t>
            </w:r>
          </w:p>
          <w:p w14:paraId="1272B255" w14:textId="6AE2C478" w:rsidR="00C001C6" w:rsidRDefault="00C001C6" w:rsidP="002738B2">
            <w:pPr>
              <w:ind w:firstLine="284"/>
              <w:jc w:val="both"/>
              <w:rPr>
                <w:sz w:val="22"/>
                <w:szCs w:val="22"/>
                <w:lang w:val="en-US"/>
              </w:rPr>
            </w:pPr>
          </w:p>
        </w:tc>
        <w:tc>
          <w:tcPr>
            <w:tcW w:w="4644" w:type="dxa"/>
          </w:tcPr>
          <w:p w14:paraId="5530261E" w14:textId="77777777" w:rsidR="00C001C6" w:rsidRPr="00C74740" w:rsidRDefault="00C001C6" w:rsidP="002738B2">
            <w:pPr>
              <w:ind w:left="-108"/>
              <w:jc w:val="center"/>
              <w:rPr>
                <w:b/>
                <w:sz w:val="26"/>
                <w:lang w:val="en-US"/>
              </w:rPr>
            </w:pPr>
            <w:r w:rsidRPr="00C74740">
              <w:rPr>
                <w:b/>
                <w:sz w:val="26"/>
                <w:lang w:val="en-US"/>
              </w:rPr>
              <w:t>CHỦ TỊCH</w:t>
            </w:r>
          </w:p>
          <w:p w14:paraId="3333326D" w14:textId="77777777" w:rsidR="00C001C6" w:rsidRDefault="00C001C6" w:rsidP="002738B2">
            <w:pPr>
              <w:ind w:left="-108"/>
              <w:jc w:val="center"/>
              <w:rPr>
                <w:b/>
                <w:lang w:val="en-US"/>
              </w:rPr>
            </w:pPr>
          </w:p>
          <w:p w14:paraId="4E225E28" w14:textId="77777777" w:rsidR="00C001C6" w:rsidRDefault="00C001C6" w:rsidP="002738B2">
            <w:pPr>
              <w:ind w:left="-108"/>
              <w:jc w:val="center"/>
              <w:rPr>
                <w:b/>
                <w:lang w:val="en-US"/>
              </w:rPr>
            </w:pPr>
          </w:p>
          <w:p w14:paraId="17830737" w14:textId="77777777" w:rsidR="00C001C6" w:rsidRDefault="00C001C6" w:rsidP="002738B2">
            <w:pPr>
              <w:ind w:left="-108"/>
              <w:jc w:val="center"/>
              <w:rPr>
                <w:b/>
                <w:lang w:val="en-US"/>
              </w:rPr>
            </w:pPr>
          </w:p>
          <w:p w14:paraId="18B884ED" w14:textId="77777777" w:rsidR="00C001C6" w:rsidRDefault="00C001C6" w:rsidP="002738B2">
            <w:pPr>
              <w:ind w:left="-108"/>
              <w:jc w:val="center"/>
              <w:rPr>
                <w:b/>
                <w:lang w:val="en-US"/>
              </w:rPr>
            </w:pPr>
          </w:p>
          <w:p w14:paraId="79D0378F" w14:textId="77777777" w:rsidR="00C001C6" w:rsidRDefault="00C001C6" w:rsidP="002738B2">
            <w:pPr>
              <w:ind w:left="-108"/>
              <w:jc w:val="center"/>
              <w:rPr>
                <w:b/>
                <w:lang w:val="en-US"/>
              </w:rPr>
            </w:pPr>
          </w:p>
          <w:p w14:paraId="43F06362" w14:textId="77777777" w:rsidR="00C74740" w:rsidRDefault="00C74740" w:rsidP="002738B2">
            <w:pPr>
              <w:ind w:left="-108"/>
              <w:jc w:val="center"/>
              <w:rPr>
                <w:b/>
                <w:lang w:val="en-US"/>
              </w:rPr>
            </w:pPr>
          </w:p>
          <w:p w14:paraId="782178F2" w14:textId="77777777" w:rsidR="00C001C6" w:rsidRDefault="005D5AD0" w:rsidP="002738B2">
            <w:pPr>
              <w:ind w:left="-108"/>
              <w:jc w:val="center"/>
              <w:rPr>
                <w:b/>
                <w:lang w:val="en-US"/>
              </w:rPr>
            </w:pPr>
            <w:r>
              <w:rPr>
                <w:b/>
                <w:lang w:val="en-US"/>
              </w:rPr>
              <w:t>Lê Ánh Dương</w:t>
            </w:r>
          </w:p>
        </w:tc>
      </w:tr>
    </w:tbl>
    <w:p w14:paraId="59C375AE" w14:textId="77777777" w:rsidR="008D483F" w:rsidRPr="00E75105" w:rsidRDefault="008D483F" w:rsidP="002738B2">
      <w:pPr>
        <w:rPr>
          <w:lang w:val="en-US"/>
        </w:rPr>
      </w:pPr>
    </w:p>
    <w:sectPr w:rsidR="008D483F" w:rsidRPr="00E75105" w:rsidSect="002738B2">
      <w:headerReference w:type="default" r:id="rId7"/>
      <w:footerReference w:type="default" r:id="rId8"/>
      <w:pgSz w:w="11907" w:h="16840" w:code="9"/>
      <w:pgMar w:top="1134" w:right="1134" w:bottom="1134" w:left="1701" w:header="720" w:footer="720"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F0A8" w14:textId="77777777" w:rsidR="00896A92" w:rsidRDefault="00896A92" w:rsidP="00667DD7">
      <w:r>
        <w:separator/>
      </w:r>
    </w:p>
  </w:endnote>
  <w:endnote w:type="continuationSeparator" w:id="0">
    <w:p w14:paraId="1E8FF05B" w14:textId="77777777" w:rsidR="00896A92" w:rsidRDefault="00896A92" w:rsidP="0066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3F7CC" w14:textId="77777777" w:rsidR="00F20583" w:rsidRDefault="00F20583">
    <w:pPr>
      <w:pStyle w:val="Footer"/>
      <w:jc w:val="center"/>
    </w:pPr>
  </w:p>
  <w:p w14:paraId="24C616C4" w14:textId="77777777" w:rsidR="00F20583" w:rsidRDefault="00F205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E076C" w14:textId="77777777" w:rsidR="00896A92" w:rsidRDefault="00896A92" w:rsidP="00667DD7">
      <w:r>
        <w:separator/>
      </w:r>
    </w:p>
  </w:footnote>
  <w:footnote w:type="continuationSeparator" w:id="0">
    <w:p w14:paraId="5275DD72" w14:textId="77777777" w:rsidR="00896A92" w:rsidRDefault="00896A92" w:rsidP="00667DD7">
      <w:r>
        <w:continuationSeparator/>
      </w:r>
    </w:p>
  </w:footnote>
  <w:footnote w:id="1">
    <w:p w14:paraId="125F2A8D" w14:textId="77777777" w:rsidR="0088603D" w:rsidRPr="003A14B5" w:rsidRDefault="0088603D" w:rsidP="00EE3C22">
      <w:pPr>
        <w:pStyle w:val="FootnoteText"/>
        <w:jc w:val="both"/>
        <w:rPr>
          <w:lang w:val="en-US"/>
        </w:rPr>
      </w:pPr>
      <w:r w:rsidRPr="003A14B5">
        <w:rPr>
          <w:rStyle w:val="FootnoteReference"/>
        </w:rPr>
        <w:footnoteRef/>
      </w:r>
      <w:r w:rsidRPr="003A14B5">
        <w:rPr>
          <w:lang w:val="en-US"/>
        </w:rPr>
        <w:t>Bí mật nhà nước bị lộ qua hình thức này là phổ biến, dưới các dạng bị đăng tải trên cổng thông tin điện tử các cơ quan, tổ chức;</w:t>
      </w:r>
      <w:r w:rsidR="00EE3C22" w:rsidRPr="003A14B5">
        <w:rPr>
          <w:lang w:val="en-US"/>
        </w:rPr>
        <w:t xml:space="preserve"> các website, diễn đàn mua bán, trao đổi tài liệu và bị tán phát trên các trang mạng xã hội (facebook, zalo…). Tài liệu bí mật nhà nước bị tán phát trên mạng xã hội thường được lan truyền nhanh, phạm vi, đối tượng tiếp cận rộng, dẫn đến ngăn chặn, xử lý, khắc phục hậu quả gặp nhiều khó khăn, nhất là những tài liệu bí mật nhà nước chứa thông tin nhạy cảm, các đối tượng xấu thường lợi dụng để xuyên tạc, gây dư luận xấu.</w:t>
      </w:r>
    </w:p>
  </w:footnote>
  <w:footnote w:id="2">
    <w:p w14:paraId="67F02861" w14:textId="77777777" w:rsidR="00EE3C22" w:rsidRPr="003A14B5" w:rsidRDefault="00EE3C22" w:rsidP="00EE3C22">
      <w:pPr>
        <w:pStyle w:val="FootnoteText"/>
        <w:jc w:val="both"/>
        <w:rPr>
          <w:lang w:val="en-US"/>
        </w:rPr>
      </w:pPr>
      <w:r w:rsidRPr="003A14B5">
        <w:rPr>
          <w:rStyle w:val="FootnoteReference"/>
        </w:rPr>
        <w:footnoteRef/>
      </w:r>
      <w:r w:rsidRPr="003A14B5">
        <w:rPr>
          <w:lang w:val="en-US"/>
        </w:rPr>
        <w:t>Số vụ xảy ra ở hình thức này đang có chiều hướng gia tăng với tính chất, mức độ ngày càng nghiêm trọng. Cơ quan điều tra các cấp đã tiến hành khởi tố 04 vụ án hình sự; 01 vụ đang được các đơn vị nghiệp vụ của Bộ Công an phối hợp điều tra.</w:t>
      </w:r>
    </w:p>
  </w:footnote>
  <w:footnote w:id="3">
    <w:p w14:paraId="034A042F" w14:textId="77777777" w:rsidR="00EE3C22" w:rsidRPr="003A14B5" w:rsidRDefault="00EE3C22" w:rsidP="00EE3C22">
      <w:pPr>
        <w:pStyle w:val="FootnoteText"/>
        <w:jc w:val="both"/>
        <w:rPr>
          <w:lang w:val="en-US"/>
        </w:rPr>
      </w:pPr>
      <w:r w:rsidRPr="003A14B5">
        <w:rPr>
          <w:rStyle w:val="FootnoteReference"/>
        </w:rPr>
        <w:footnoteRef/>
      </w:r>
      <w:r w:rsidRPr="003A14B5">
        <w:rPr>
          <w:lang w:val="en-US"/>
        </w:rPr>
        <w:t>Gồm các hành vi như: Làm mất, thất lạc tài liệu, vật mang bí mật nhà nước; mua bán, cung cấp, chuyển giao bí mật nhà nước trái pháp luật… Đây là hình thức lộ không mới nhưng có dấu hiệu gia tăng trong thời gian gần đây, nhất là hành vi mu</w:t>
      </w:r>
      <w:r w:rsidR="00C4168A" w:rsidRPr="003A14B5">
        <w:rPr>
          <w:lang w:val="en-US"/>
        </w:rPr>
        <w:t>a bán bí mật nhà nước.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4745062"/>
      <w:docPartObj>
        <w:docPartGallery w:val="Page Numbers (Top of Page)"/>
        <w:docPartUnique/>
      </w:docPartObj>
    </w:sdtPr>
    <w:sdtEndPr>
      <w:rPr>
        <w:noProof/>
      </w:rPr>
    </w:sdtEndPr>
    <w:sdtContent>
      <w:p w14:paraId="1D316347" w14:textId="77777777" w:rsidR="00DA75B2" w:rsidRDefault="00271342">
        <w:pPr>
          <w:pStyle w:val="Header"/>
          <w:jc w:val="center"/>
        </w:pPr>
        <w:r>
          <w:fldChar w:fldCharType="begin"/>
        </w:r>
        <w:r w:rsidR="00DA75B2">
          <w:instrText xml:space="preserve"> PAGE   \* MERGEFORMAT </w:instrText>
        </w:r>
        <w:r>
          <w:fldChar w:fldCharType="separate"/>
        </w:r>
        <w:r w:rsidR="00FD4BED">
          <w:rPr>
            <w:noProof/>
          </w:rPr>
          <w:t>4</w:t>
        </w:r>
        <w:r>
          <w:rPr>
            <w:noProof/>
          </w:rPr>
          <w:fldChar w:fldCharType="end"/>
        </w:r>
      </w:p>
    </w:sdtContent>
  </w:sdt>
  <w:p w14:paraId="0ABA6460" w14:textId="77777777" w:rsidR="00DA75B2" w:rsidRDefault="00DA75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4FD"/>
    <w:rsid w:val="00013128"/>
    <w:rsid w:val="000178F2"/>
    <w:rsid w:val="000533D9"/>
    <w:rsid w:val="00061297"/>
    <w:rsid w:val="00067788"/>
    <w:rsid w:val="000C1C7D"/>
    <w:rsid w:val="000E0200"/>
    <w:rsid w:val="000E6C8D"/>
    <w:rsid w:val="000E751B"/>
    <w:rsid w:val="0010352C"/>
    <w:rsid w:val="00111901"/>
    <w:rsid w:val="00120D16"/>
    <w:rsid w:val="00121748"/>
    <w:rsid w:val="0012175E"/>
    <w:rsid w:val="00143C79"/>
    <w:rsid w:val="00164D51"/>
    <w:rsid w:val="00166AA7"/>
    <w:rsid w:val="001673D6"/>
    <w:rsid w:val="00182866"/>
    <w:rsid w:val="001A402F"/>
    <w:rsid w:val="001D7EF4"/>
    <w:rsid w:val="00217A1B"/>
    <w:rsid w:val="00261B4F"/>
    <w:rsid w:val="00271342"/>
    <w:rsid w:val="00271C5C"/>
    <w:rsid w:val="002738B2"/>
    <w:rsid w:val="002B0A94"/>
    <w:rsid w:val="002B0E5D"/>
    <w:rsid w:val="002B14FD"/>
    <w:rsid w:val="002B365C"/>
    <w:rsid w:val="002D37C0"/>
    <w:rsid w:val="002F14E4"/>
    <w:rsid w:val="002F7721"/>
    <w:rsid w:val="003024BA"/>
    <w:rsid w:val="003063F9"/>
    <w:rsid w:val="00313E06"/>
    <w:rsid w:val="00335C01"/>
    <w:rsid w:val="00344A48"/>
    <w:rsid w:val="0036461C"/>
    <w:rsid w:val="00387AF7"/>
    <w:rsid w:val="003919EB"/>
    <w:rsid w:val="00392D8F"/>
    <w:rsid w:val="003A14B5"/>
    <w:rsid w:val="003D053E"/>
    <w:rsid w:val="003F00C2"/>
    <w:rsid w:val="003F15D7"/>
    <w:rsid w:val="00417834"/>
    <w:rsid w:val="004264CD"/>
    <w:rsid w:val="004545C5"/>
    <w:rsid w:val="004733F1"/>
    <w:rsid w:val="00477505"/>
    <w:rsid w:val="00520339"/>
    <w:rsid w:val="005B616F"/>
    <w:rsid w:val="005D5AD0"/>
    <w:rsid w:val="005D65A0"/>
    <w:rsid w:val="005E05EB"/>
    <w:rsid w:val="005E2002"/>
    <w:rsid w:val="00644345"/>
    <w:rsid w:val="006464B2"/>
    <w:rsid w:val="00667DD7"/>
    <w:rsid w:val="0068681C"/>
    <w:rsid w:val="00696882"/>
    <w:rsid w:val="006D3F07"/>
    <w:rsid w:val="006D700A"/>
    <w:rsid w:val="006F284D"/>
    <w:rsid w:val="007065B6"/>
    <w:rsid w:val="00714C0C"/>
    <w:rsid w:val="00717D08"/>
    <w:rsid w:val="00723A10"/>
    <w:rsid w:val="00723D03"/>
    <w:rsid w:val="007328E7"/>
    <w:rsid w:val="00743632"/>
    <w:rsid w:val="007536F0"/>
    <w:rsid w:val="00757E38"/>
    <w:rsid w:val="00763513"/>
    <w:rsid w:val="00776378"/>
    <w:rsid w:val="00787FEC"/>
    <w:rsid w:val="007D53F8"/>
    <w:rsid w:val="007F79CB"/>
    <w:rsid w:val="00802EA0"/>
    <w:rsid w:val="008242C2"/>
    <w:rsid w:val="0086667F"/>
    <w:rsid w:val="0088603D"/>
    <w:rsid w:val="00896A92"/>
    <w:rsid w:val="008D483F"/>
    <w:rsid w:val="00907081"/>
    <w:rsid w:val="00963692"/>
    <w:rsid w:val="00963D4D"/>
    <w:rsid w:val="0097030D"/>
    <w:rsid w:val="00995678"/>
    <w:rsid w:val="00997E4A"/>
    <w:rsid w:val="009B1144"/>
    <w:rsid w:val="009D1E5F"/>
    <w:rsid w:val="009F37EA"/>
    <w:rsid w:val="00A04BC0"/>
    <w:rsid w:val="00A051E2"/>
    <w:rsid w:val="00A1340B"/>
    <w:rsid w:val="00A41526"/>
    <w:rsid w:val="00A5149C"/>
    <w:rsid w:val="00A51CC1"/>
    <w:rsid w:val="00A64BA1"/>
    <w:rsid w:val="00A72A89"/>
    <w:rsid w:val="00AB70D3"/>
    <w:rsid w:val="00AE4295"/>
    <w:rsid w:val="00AF7BAD"/>
    <w:rsid w:val="00B03431"/>
    <w:rsid w:val="00B03CE1"/>
    <w:rsid w:val="00B65EA2"/>
    <w:rsid w:val="00B70775"/>
    <w:rsid w:val="00B7443C"/>
    <w:rsid w:val="00C001C6"/>
    <w:rsid w:val="00C4048B"/>
    <w:rsid w:val="00C4168A"/>
    <w:rsid w:val="00C62C39"/>
    <w:rsid w:val="00C64D35"/>
    <w:rsid w:val="00C74740"/>
    <w:rsid w:val="00CE4260"/>
    <w:rsid w:val="00CE7130"/>
    <w:rsid w:val="00CF4727"/>
    <w:rsid w:val="00D1385C"/>
    <w:rsid w:val="00D349A6"/>
    <w:rsid w:val="00D4461C"/>
    <w:rsid w:val="00D80287"/>
    <w:rsid w:val="00D97F61"/>
    <w:rsid w:val="00DA75B2"/>
    <w:rsid w:val="00DC56EF"/>
    <w:rsid w:val="00DE71F0"/>
    <w:rsid w:val="00E3730D"/>
    <w:rsid w:val="00E452EB"/>
    <w:rsid w:val="00E54D8E"/>
    <w:rsid w:val="00E73739"/>
    <w:rsid w:val="00E75105"/>
    <w:rsid w:val="00EB0E09"/>
    <w:rsid w:val="00EE2EC0"/>
    <w:rsid w:val="00EE3C22"/>
    <w:rsid w:val="00EE7571"/>
    <w:rsid w:val="00F059BF"/>
    <w:rsid w:val="00F17384"/>
    <w:rsid w:val="00F20583"/>
    <w:rsid w:val="00F3137E"/>
    <w:rsid w:val="00F8116A"/>
    <w:rsid w:val="00F819CF"/>
    <w:rsid w:val="00F8344E"/>
    <w:rsid w:val="00FA34E9"/>
    <w:rsid w:val="00FA4D1F"/>
    <w:rsid w:val="00FC0639"/>
    <w:rsid w:val="00FD4BED"/>
    <w:rsid w:val="00FF7A51"/>
    <w:rsid w:val="00FF7C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9F7DEC"/>
  <w15:docId w15:val="{133ED5BA-58AD-46CA-A430-13A747CB2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8"/>
        <w:szCs w:val="24"/>
        <w:lang w:val="vi-VN" w:eastAsia="vi-V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13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7E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67DD7"/>
    <w:pPr>
      <w:tabs>
        <w:tab w:val="center" w:pos="4513"/>
        <w:tab w:val="right" w:pos="9026"/>
      </w:tabs>
    </w:pPr>
  </w:style>
  <w:style w:type="character" w:customStyle="1" w:styleId="HeaderChar">
    <w:name w:val="Header Char"/>
    <w:basedOn w:val="DefaultParagraphFont"/>
    <w:link w:val="Header"/>
    <w:uiPriority w:val="99"/>
    <w:rsid w:val="00667DD7"/>
  </w:style>
  <w:style w:type="paragraph" w:styleId="Footer">
    <w:name w:val="footer"/>
    <w:basedOn w:val="Normal"/>
    <w:link w:val="FooterChar"/>
    <w:uiPriority w:val="99"/>
    <w:rsid w:val="00667DD7"/>
    <w:pPr>
      <w:tabs>
        <w:tab w:val="center" w:pos="4513"/>
        <w:tab w:val="right" w:pos="9026"/>
      </w:tabs>
    </w:pPr>
  </w:style>
  <w:style w:type="character" w:customStyle="1" w:styleId="FooterChar">
    <w:name w:val="Footer Char"/>
    <w:basedOn w:val="DefaultParagraphFont"/>
    <w:link w:val="Footer"/>
    <w:uiPriority w:val="99"/>
    <w:rsid w:val="00667DD7"/>
  </w:style>
  <w:style w:type="paragraph" w:styleId="BalloonText">
    <w:name w:val="Balloon Text"/>
    <w:basedOn w:val="Normal"/>
    <w:link w:val="BalloonTextChar"/>
    <w:semiHidden/>
    <w:unhideWhenUsed/>
    <w:rsid w:val="006464B2"/>
    <w:rPr>
      <w:rFonts w:ascii="Segoe UI" w:hAnsi="Segoe UI" w:cs="Segoe UI"/>
      <w:sz w:val="18"/>
      <w:szCs w:val="18"/>
    </w:rPr>
  </w:style>
  <w:style w:type="character" w:customStyle="1" w:styleId="BalloonTextChar">
    <w:name w:val="Balloon Text Char"/>
    <w:basedOn w:val="DefaultParagraphFont"/>
    <w:link w:val="BalloonText"/>
    <w:semiHidden/>
    <w:rsid w:val="006464B2"/>
    <w:rPr>
      <w:rFonts w:ascii="Segoe UI" w:hAnsi="Segoe UI" w:cs="Segoe UI"/>
      <w:sz w:val="18"/>
      <w:szCs w:val="18"/>
    </w:rPr>
  </w:style>
  <w:style w:type="paragraph" w:styleId="FootnoteText">
    <w:name w:val="footnote text"/>
    <w:basedOn w:val="Normal"/>
    <w:link w:val="FootnoteTextChar"/>
    <w:semiHidden/>
    <w:unhideWhenUsed/>
    <w:rsid w:val="00477505"/>
    <w:rPr>
      <w:sz w:val="20"/>
      <w:szCs w:val="20"/>
    </w:rPr>
  </w:style>
  <w:style w:type="character" w:customStyle="1" w:styleId="FootnoteTextChar">
    <w:name w:val="Footnote Text Char"/>
    <w:basedOn w:val="DefaultParagraphFont"/>
    <w:link w:val="FootnoteText"/>
    <w:semiHidden/>
    <w:rsid w:val="00477505"/>
    <w:rPr>
      <w:sz w:val="20"/>
      <w:szCs w:val="20"/>
    </w:rPr>
  </w:style>
  <w:style w:type="character" w:styleId="FootnoteReference">
    <w:name w:val="footnote reference"/>
    <w:basedOn w:val="DefaultParagraphFont"/>
    <w:semiHidden/>
    <w:unhideWhenUsed/>
    <w:rsid w:val="004775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16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0D27F-485D-45A0-AE48-74A9370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1325</Words>
  <Characters>7555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Nam Thang Computer</Company>
  <LinksUpToDate>false</LinksUpToDate>
  <CharactersWithSpaces>8863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Thang</dc:creator>
  <cp:lastModifiedBy>Administrator</cp:lastModifiedBy>
  <cp:revision>2</cp:revision>
  <cp:lastPrinted>2023-03-08T07:41:00Z</cp:lastPrinted>
  <dcterms:created xsi:type="dcterms:W3CDTF">2023-03-19T03:04:00Z</dcterms:created>
  <dcterms:modified xsi:type="dcterms:W3CDTF">2023-03-19T03:04:00Z</dcterms:modified>
</cp:coreProperties>
</file>